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0FC" w:rsidRPr="000D73DC" w:rsidRDefault="00202330" w:rsidP="00B950FC">
      <w:pPr>
        <w:spacing w:after="0" w:line="240" w:lineRule="auto"/>
        <w:jc w:val="center"/>
        <w:rPr>
          <w:rFonts w:ascii="Arial" w:hAnsi="Arial" w:cs="Arial"/>
          <w:b/>
          <w:caps/>
          <w:sz w:val="16"/>
          <w:szCs w:val="16"/>
        </w:rPr>
      </w:pPr>
      <w:r w:rsidRPr="00202330">
        <w:rPr>
          <w:rFonts w:ascii="Arial" w:hAnsi="Arial" w:cs="Arial"/>
          <w:b/>
          <w:caps/>
          <w:sz w:val="16"/>
          <w:szCs w:val="16"/>
        </w:rPr>
        <w:t xml:space="preserve">Светильники светодиодные трековые общего назначения, торговой марки «Feron», </w:t>
      </w:r>
      <w:r w:rsidRPr="00202330">
        <w:rPr>
          <w:rFonts w:ascii="Arial" w:hAnsi="Arial" w:cs="Arial"/>
          <w:b/>
          <w:caps/>
          <w:sz w:val="16"/>
          <w:szCs w:val="16"/>
        </w:rPr>
        <w:t>СЕРИИ AL</w:t>
      </w:r>
      <w:bookmarkStart w:id="0" w:name="_GoBack"/>
      <w:bookmarkEnd w:id="0"/>
    </w:p>
    <w:p w:rsidR="00B950FC" w:rsidRPr="00791345" w:rsidRDefault="00B950FC" w:rsidP="00B950FC">
      <w:pPr>
        <w:spacing w:after="0" w:line="240" w:lineRule="auto"/>
        <w:jc w:val="center"/>
        <w:rPr>
          <w:rFonts w:ascii="Arial" w:hAnsi="Arial" w:cs="Arial"/>
          <w:b/>
          <w:caps/>
          <w:sz w:val="16"/>
          <w:szCs w:val="16"/>
        </w:rPr>
      </w:pPr>
      <w:r w:rsidRPr="000D73DC">
        <w:rPr>
          <w:rFonts w:ascii="Arial" w:hAnsi="Arial" w:cs="Arial"/>
          <w:b/>
          <w:caps/>
          <w:sz w:val="16"/>
          <w:szCs w:val="16"/>
        </w:rPr>
        <w:t>модел</w:t>
      </w:r>
      <w:r w:rsidR="00791345">
        <w:rPr>
          <w:rFonts w:ascii="Arial" w:hAnsi="Arial" w:cs="Arial"/>
          <w:b/>
          <w:caps/>
          <w:sz w:val="16"/>
          <w:szCs w:val="16"/>
        </w:rPr>
        <w:t xml:space="preserve">ь </w:t>
      </w:r>
      <w:r w:rsidR="00791345">
        <w:rPr>
          <w:rFonts w:ascii="Arial" w:hAnsi="Arial" w:cs="Arial"/>
          <w:b/>
          <w:caps/>
          <w:sz w:val="16"/>
          <w:szCs w:val="16"/>
          <w:lang w:val="en-US"/>
        </w:rPr>
        <w:t>AL</w:t>
      </w:r>
      <w:r w:rsidR="003A1B46" w:rsidRPr="00A055FB">
        <w:rPr>
          <w:rFonts w:ascii="Arial" w:hAnsi="Arial" w:cs="Arial"/>
          <w:b/>
          <w:caps/>
          <w:sz w:val="16"/>
          <w:szCs w:val="16"/>
        </w:rPr>
        <w:t>30</w:t>
      </w:r>
      <w:r w:rsidR="00A055FB">
        <w:rPr>
          <w:rFonts w:ascii="Arial" w:hAnsi="Arial" w:cs="Arial"/>
          <w:b/>
          <w:caps/>
          <w:sz w:val="16"/>
          <w:szCs w:val="16"/>
        </w:rPr>
        <w:t>2</w:t>
      </w:r>
    </w:p>
    <w:p w:rsidR="00B42CFF" w:rsidRPr="000D73DC" w:rsidRDefault="00B950FC" w:rsidP="00B950FC">
      <w:pPr>
        <w:spacing w:after="0"/>
        <w:jc w:val="center"/>
        <w:rPr>
          <w:rFonts w:ascii="Arial" w:hAnsi="Arial" w:cs="Arial"/>
          <w:b/>
          <w:sz w:val="16"/>
          <w:szCs w:val="16"/>
        </w:rPr>
      </w:pPr>
      <w:r w:rsidRPr="000D73DC">
        <w:rPr>
          <w:rFonts w:ascii="Arial" w:hAnsi="Arial" w:cs="Arial"/>
          <w:b/>
          <w:sz w:val="16"/>
          <w:szCs w:val="16"/>
        </w:rPr>
        <w:t>Инструкция по эксплуатации и технический паспорт</w:t>
      </w:r>
    </w:p>
    <w:p w:rsidR="00B42CFF" w:rsidRPr="000D73DC" w:rsidRDefault="00B42CFF" w:rsidP="00FF2D0E">
      <w:pPr>
        <w:pStyle w:val="a3"/>
        <w:numPr>
          <w:ilvl w:val="0"/>
          <w:numId w:val="1"/>
        </w:numPr>
        <w:spacing w:after="0" w:line="240" w:lineRule="auto"/>
        <w:rPr>
          <w:rFonts w:ascii="Arial" w:hAnsi="Arial" w:cs="Arial"/>
          <w:b/>
          <w:sz w:val="16"/>
          <w:szCs w:val="16"/>
        </w:rPr>
      </w:pPr>
      <w:r w:rsidRPr="000D73DC">
        <w:rPr>
          <w:rFonts w:ascii="Arial" w:hAnsi="Arial" w:cs="Arial"/>
          <w:b/>
          <w:sz w:val="16"/>
          <w:szCs w:val="16"/>
        </w:rPr>
        <w:t>Описание</w:t>
      </w:r>
    </w:p>
    <w:p w:rsidR="00B42CFF" w:rsidRDefault="00B42CFF"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Светильник</w:t>
      </w:r>
      <w:r w:rsidR="0039170B" w:rsidRPr="000D73DC">
        <w:rPr>
          <w:rFonts w:ascii="Arial" w:hAnsi="Arial" w:cs="Arial"/>
          <w:sz w:val="16"/>
          <w:szCs w:val="16"/>
        </w:rPr>
        <w:t>и</w:t>
      </w:r>
      <w:r w:rsidR="00B950FC" w:rsidRPr="000D73DC">
        <w:rPr>
          <w:rFonts w:ascii="Arial" w:hAnsi="Arial" w:cs="Arial"/>
          <w:sz w:val="16"/>
          <w:szCs w:val="16"/>
        </w:rPr>
        <w:t xml:space="preserve"> трековые</w:t>
      </w:r>
      <w:r w:rsidRPr="000D73DC">
        <w:rPr>
          <w:rFonts w:ascii="Arial" w:hAnsi="Arial" w:cs="Arial"/>
          <w:sz w:val="16"/>
          <w:szCs w:val="16"/>
        </w:rPr>
        <w:t xml:space="preserve"> </w:t>
      </w:r>
      <w:r w:rsidR="00B950FC" w:rsidRPr="000D73DC">
        <w:rPr>
          <w:rFonts w:ascii="Arial" w:hAnsi="Arial" w:cs="Arial"/>
          <w:sz w:val="16"/>
          <w:szCs w:val="16"/>
        </w:rPr>
        <w:t xml:space="preserve">со светодиодными источниками света </w:t>
      </w:r>
      <w:r w:rsidRPr="000D73DC">
        <w:rPr>
          <w:rFonts w:ascii="Arial" w:hAnsi="Arial" w:cs="Arial"/>
          <w:sz w:val="16"/>
          <w:szCs w:val="16"/>
        </w:rPr>
        <w:t>предназначен</w:t>
      </w:r>
      <w:r w:rsidR="0039170B" w:rsidRPr="000D73DC">
        <w:rPr>
          <w:rFonts w:ascii="Arial" w:hAnsi="Arial" w:cs="Arial"/>
          <w:sz w:val="16"/>
          <w:szCs w:val="16"/>
        </w:rPr>
        <w:t>ы</w:t>
      </w:r>
      <w:r w:rsidRPr="000D73DC">
        <w:rPr>
          <w:rFonts w:ascii="Arial" w:hAnsi="Arial" w:cs="Arial"/>
          <w:sz w:val="16"/>
          <w:szCs w:val="16"/>
        </w:rPr>
        <w:t xml:space="preserve"> для </w:t>
      </w:r>
      <w:r w:rsidR="00F966FF" w:rsidRPr="000D73DC">
        <w:rPr>
          <w:rFonts w:ascii="Arial" w:hAnsi="Arial" w:cs="Arial"/>
          <w:sz w:val="16"/>
          <w:szCs w:val="16"/>
        </w:rPr>
        <w:t>внутреннего</w:t>
      </w:r>
      <w:r w:rsidRPr="000D73DC">
        <w:rPr>
          <w:rFonts w:ascii="Arial" w:hAnsi="Arial" w:cs="Arial"/>
          <w:sz w:val="16"/>
          <w:szCs w:val="16"/>
        </w:rPr>
        <w:t xml:space="preserve"> освещения</w:t>
      </w:r>
      <w:r w:rsidR="00B950FC" w:rsidRPr="000D73DC">
        <w:rPr>
          <w:rFonts w:ascii="Arial" w:hAnsi="Arial" w:cs="Arial"/>
          <w:sz w:val="16"/>
          <w:szCs w:val="16"/>
        </w:rPr>
        <w:t xml:space="preserve"> жилых и общественных помещений</w:t>
      </w:r>
      <w:r w:rsidR="00210872" w:rsidRPr="000D73DC">
        <w:rPr>
          <w:rFonts w:ascii="Arial" w:hAnsi="Arial" w:cs="Arial"/>
          <w:sz w:val="16"/>
          <w:szCs w:val="16"/>
        </w:rPr>
        <w:t>: акцентной подсветки деталей интерьера, декоративной подсветки и художественного оформления жилых помещений.</w:t>
      </w:r>
    </w:p>
    <w:p w:rsidR="00E453CA" w:rsidRDefault="00791345" w:rsidP="00FF2D0E">
      <w:pPr>
        <w:pStyle w:val="a3"/>
        <w:numPr>
          <w:ilvl w:val="0"/>
          <w:numId w:val="2"/>
        </w:numPr>
        <w:spacing w:after="0" w:line="240" w:lineRule="auto"/>
        <w:jc w:val="both"/>
        <w:rPr>
          <w:rFonts w:ascii="Arial" w:hAnsi="Arial" w:cs="Arial"/>
          <w:sz w:val="16"/>
          <w:szCs w:val="16"/>
        </w:rPr>
      </w:pPr>
      <w:r w:rsidRPr="00791345">
        <w:rPr>
          <w:rFonts w:ascii="Arial" w:hAnsi="Arial" w:cs="Arial"/>
          <w:sz w:val="16"/>
          <w:szCs w:val="16"/>
        </w:rPr>
        <w:t>Светильник предназначен для работы в сети переменного тока с номинальным напряжением 230В/50Гц. Качество электроэнергии должно соответствовать требованиям ГОСТ Р 32144-2013.</w:t>
      </w:r>
    </w:p>
    <w:p w:rsidR="00554E52" w:rsidRDefault="00C62937" w:rsidP="00FF2D0E">
      <w:pPr>
        <w:pStyle w:val="a3"/>
        <w:numPr>
          <w:ilvl w:val="0"/>
          <w:numId w:val="2"/>
        </w:numPr>
        <w:spacing w:after="0" w:line="240" w:lineRule="auto"/>
        <w:jc w:val="both"/>
        <w:rPr>
          <w:rFonts w:ascii="Arial" w:hAnsi="Arial" w:cs="Arial"/>
          <w:sz w:val="16"/>
          <w:szCs w:val="16"/>
        </w:rPr>
      </w:pPr>
      <w:r w:rsidRPr="000D73DC">
        <w:rPr>
          <w:rFonts w:ascii="Arial" w:hAnsi="Arial" w:cs="Arial"/>
          <w:sz w:val="16"/>
          <w:szCs w:val="16"/>
        </w:rPr>
        <w:t>Светил</w:t>
      </w:r>
      <w:r w:rsidR="0016587B" w:rsidRPr="000D73DC">
        <w:rPr>
          <w:rFonts w:ascii="Arial" w:hAnsi="Arial" w:cs="Arial"/>
          <w:sz w:val="16"/>
          <w:szCs w:val="16"/>
        </w:rPr>
        <w:t xml:space="preserve">ьники монтируются на </w:t>
      </w:r>
      <w:proofErr w:type="spellStart"/>
      <w:r w:rsidR="0016587B" w:rsidRPr="000D73DC">
        <w:rPr>
          <w:rFonts w:ascii="Arial" w:hAnsi="Arial" w:cs="Arial"/>
          <w:sz w:val="16"/>
          <w:szCs w:val="16"/>
        </w:rPr>
        <w:t>шинопровод</w:t>
      </w:r>
      <w:proofErr w:type="spellEnd"/>
      <w:r w:rsidR="00027004">
        <w:rPr>
          <w:rFonts w:ascii="Arial" w:hAnsi="Arial" w:cs="Arial"/>
          <w:sz w:val="16"/>
          <w:szCs w:val="16"/>
        </w:rPr>
        <w:t xml:space="preserve"> (</w:t>
      </w:r>
      <w:r w:rsidR="007742EF">
        <w:rPr>
          <w:rFonts w:ascii="Arial" w:hAnsi="Arial" w:cs="Arial"/>
          <w:sz w:val="16"/>
          <w:szCs w:val="16"/>
          <w:lang w:val="en-US"/>
        </w:rPr>
        <w:t>CABM</w:t>
      </w:r>
      <w:r w:rsidR="007742EF" w:rsidRPr="007742EF">
        <w:rPr>
          <w:rFonts w:ascii="Arial" w:hAnsi="Arial" w:cs="Arial"/>
          <w:sz w:val="16"/>
          <w:szCs w:val="16"/>
        </w:rPr>
        <w:t xml:space="preserve">1000 </w:t>
      </w:r>
      <w:r w:rsidR="007742EF">
        <w:rPr>
          <w:rFonts w:ascii="Arial" w:hAnsi="Arial" w:cs="Arial"/>
          <w:sz w:val="16"/>
          <w:szCs w:val="16"/>
        </w:rPr>
        <w:t xml:space="preserve">или </w:t>
      </w:r>
      <w:r w:rsidR="007742EF">
        <w:rPr>
          <w:rFonts w:ascii="Arial" w:hAnsi="Arial" w:cs="Arial"/>
          <w:sz w:val="16"/>
          <w:szCs w:val="16"/>
          <w:lang w:val="en-US"/>
        </w:rPr>
        <w:t>CABM</w:t>
      </w:r>
      <w:r w:rsidR="007742EF" w:rsidRPr="007742EF">
        <w:rPr>
          <w:rFonts w:ascii="Arial" w:hAnsi="Arial" w:cs="Arial"/>
          <w:sz w:val="16"/>
          <w:szCs w:val="16"/>
        </w:rPr>
        <w:t>1001</w:t>
      </w:r>
      <w:r w:rsidR="00027004">
        <w:rPr>
          <w:rFonts w:ascii="Arial" w:hAnsi="Arial" w:cs="Arial"/>
          <w:sz w:val="16"/>
          <w:szCs w:val="16"/>
        </w:rPr>
        <w:t>)</w:t>
      </w:r>
      <w:r w:rsidR="0016587B" w:rsidRPr="000D73DC">
        <w:rPr>
          <w:rFonts w:ascii="Arial" w:hAnsi="Arial" w:cs="Arial"/>
          <w:sz w:val="16"/>
          <w:szCs w:val="16"/>
        </w:rPr>
        <w:t>.</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Технические характеристики</w:t>
      </w:r>
      <w:r w:rsidR="00B950FC" w:rsidRPr="000D73DC">
        <w:rPr>
          <w:rFonts w:ascii="Arial" w:hAnsi="Arial" w:cs="Arial"/>
          <w:b/>
          <w:sz w:val="16"/>
          <w:szCs w:val="16"/>
        </w:rPr>
        <w:t>*</w:t>
      </w:r>
      <w:r w:rsidRPr="000D73DC">
        <w:rPr>
          <w:rFonts w:ascii="Arial" w:hAnsi="Arial" w:cs="Arial"/>
          <w:b/>
          <w:sz w:val="16"/>
          <w:szCs w:val="16"/>
        </w:rPr>
        <w:t>:</w:t>
      </w:r>
    </w:p>
    <w:tbl>
      <w:tblPr>
        <w:tblStyle w:val="a4"/>
        <w:tblW w:w="0" w:type="auto"/>
        <w:jc w:val="center"/>
        <w:tblLook w:val="04A0" w:firstRow="1" w:lastRow="0" w:firstColumn="1" w:lastColumn="0" w:noHBand="0" w:noVBand="1"/>
      </w:tblPr>
      <w:tblGrid>
        <w:gridCol w:w="1883"/>
        <w:gridCol w:w="2857"/>
        <w:gridCol w:w="2858"/>
        <w:gridCol w:w="2858"/>
      </w:tblGrid>
      <w:tr w:rsidR="00791345" w:rsidRPr="000D73DC" w:rsidTr="007C1D17">
        <w:trPr>
          <w:jc w:val="center"/>
        </w:trPr>
        <w:tc>
          <w:tcPr>
            <w:tcW w:w="1883" w:type="dxa"/>
            <w:vAlign w:val="center"/>
          </w:tcPr>
          <w:p w:rsidR="00791345" w:rsidRPr="000D73DC" w:rsidRDefault="00791345" w:rsidP="00FF2D0E">
            <w:pPr>
              <w:rPr>
                <w:rFonts w:ascii="Arial" w:hAnsi="Arial" w:cs="Arial"/>
                <w:sz w:val="16"/>
                <w:szCs w:val="16"/>
              </w:rPr>
            </w:pPr>
            <w:r w:rsidRPr="000D73DC">
              <w:rPr>
                <w:rFonts w:ascii="Arial" w:hAnsi="Arial" w:cs="Arial"/>
                <w:sz w:val="16"/>
                <w:szCs w:val="16"/>
              </w:rPr>
              <w:t>Модель</w:t>
            </w:r>
          </w:p>
        </w:tc>
        <w:tc>
          <w:tcPr>
            <w:tcW w:w="8573" w:type="dxa"/>
            <w:gridSpan w:val="3"/>
            <w:vAlign w:val="center"/>
          </w:tcPr>
          <w:p w:rsidR="00791345" w:rsidRDefault="00791345" w:rsidP="00A0068D">
            <w:pPr>
              <w:jc w:val="center"/>
              <w:rPr>
                <w:rFonts w:ascii="Arial" w:hAnsi="Arial" w:cs="Arial"/>
                <w:sz w:val="16"/>
                <w:szCs w:val="16"/>
                <w:lang w:val="en-US"/>
              </w:rPr>
            </w:pPr>
            <w:r>
              <w:rPr>
                <w:rFonts w:ascii="Arial" w:hAnsi="Arial" w:cs="Arial"/>
                <w:sz w:val="16"/>
                <w:szCs w:val="16"/>
                <w:lang w:val="en-US"/>
              </w:rPr>
              <w:t>AL30</w:t>
            </w:r>
            <w:r>
              <w:rPr>
                <w:rFonts w:ascii="Arial" w:hAnsi="Arial" w:cs="Arial"/>
                <w:sz w:val="16"/>
                <w:szCs w:val="16"/>
              </w:rPr>
              <w:t>2</w:t>
            </w:r>
          </w:p>
        </w:tc>
      </w:tr>
      <w:tr w:rsidR="00791345" w:rsidRPr="000D73DC" w:rsidTr="00791345">
        <w:trPr>
          <w:trHeight w:val="204"/>
          <w:jc w:val="center"/>
        </w:trPr>
        <w:tc>
          <w:tcPr>
            <w:tcW w:w="1883" w:type="dxa"/>
            <w:vAlign w:val="center"/>
          </w:tcPr>
          <w:p w:rsidR="00791345" w:rsidRPr="000D73DC" w:rsidRDefault="00791345" w:rsidP="00FF2D0E">
            <w:pPr>
              <w:rPr>
                <w:rFonts w:ascii="Arial" w:hAnsi="Arial" w:cs="Arial"/>
                <w:sz w:val="16"/>
                <w:szCs w:val="16"/>
              </w:rPr>
            </w:pPr>
            <w:r>
              <w:rPr>
                <w:rFonts w:ascii="Arial" w:hAnsi="Arial" w:cs="Arial"/>
                <w:sz w:val="16"/>
                <w:szCs w:val="16"/>
              </w:rPr>
              <w:t>М</w:t>
            </w:r>
            <w:r w:rsidRPr="000D73DC">
              <w:rPr>
                <w:rFonts w:ascii="Arial" w:hAnsi="Arial" w:cs="Arial"/>
                <w:sz w:val="16"/>
                <w:szCs w:val="16"/>
              </w:rPr>
              <w:t>ощность</w:t>
            </w:r>
          </w:p>
        </w:tc>
        <w:tc>
          <w:tcPr>
            <w:tcW w:w="2857" w:type="dxa"/>
            <w:vAlign w:val="center"/>
          </w:tcPr>
          <w:p w:rsidR="00791345" w:rsidRPr="00F67AAC" w:rsidRDefault="00791345" w:rsidP="00FF2D0E">
            <w:pPr>
              <w:jc w:val="center"/>
              <w:rPr>
                <w:rFonts w:ascii="Arial" w:hAnsi="Arial" w:cs="Arial"/>
                <w:sz w:val="16"/>
                <w:szCs w:val="16"/>
              </w:rPr>
            </w:pPr>
            <w:r>
              <w:rPr>
                <w:rFonts w:ascii="Arial" w:hAnsi="Arial" w:cs="Arial"/>
                <w:sz w:val="16"/>
                <w:szCs w:val="16"/>
              </w:rPr>
              <w:t>12Вт</w:t>
            </w:r>
          </w:p>
        </w:tc>
        <w:tc>
          <w:tcPr>
            <w:tcW w:w="2858" w:type="dxa"/>
            <w:vAlign w:val="center"/>
          </w:tcPr>
          <w:p w:rsidR="00791345" w:rsidRPr="000D73DC" w:rsidRDefault="00791345" w:rsidP="00FF2D0E">
            <w:pPr>
              <w:jc w:val="center"/>
              <w:rPr>
                <w:rFonts w:ascii="Arial" w:hAnsi="Arial" w:cs="Arial"/>
                <w:sz w:val="16"/>
                <w:szCs w:val="16"/>
              </w:rPr>
            </w:pPr>
            <w:r>
              <w:rPr>
                <w:rFonts w:ascii="Arial" w:hAnsi="Arial" w:cs="Arial"/>
                <w:sz w:val="16"/>
                <w:szCs w:val="16"/>
              </w:rPr>
              <w:t>1</w:t>
            </w:r>
            <w:r>
              <w:rPr>
                <w:rFonts w:ascii="Arial" w:hAnsi="Arial" w:cs="Arial"/>
                <w:sz w:val="16"/>
                <w:szCs w:val="16"/>
                <w:lang w:val="en-US"/>
              </w:rPr>
              <w:t>8</w:t>
            </w:r>
            <w:r>
              <w:rPr>
                <w:rFonts w:ascii="Arial" w:hAnsi="Arial" w:cs="Arial"/>
                <w:sz w:val="16"/>
                <w:szCs w:val="16"/>
              </w:rPr>
              <w:t>Вт</w:t>
            </w:r>
          </w:p>
        </w:tc>
        <w:tc>
          <w:tcPr>
            <w:tcW w:w="2858" w:type="dxa"/>
            <w:vAlign w:val="center"/>
          </w:tcPr>
          <w:p w:rsidR="00791345" w:rsidRPr="00A0068D" w:rsidRDefault="00791345" w:rsidP="00A0068D">
            <w:pPr>
              <w:jc w:val="center"/>
              <w:rPr>
                <w:rFonts w:ascii="Arial" w:hAnsi="Arial" w:cs="Arial"/>
                <w:sz w:val="16"/>
                <w:szCs w:val="16"/>
              </w:rPr>
            </w:pPr>
            <w:r>
              <w:rPr>
                <w:rFonts w:ascii="Arial" w:hAnsi="Arial" w:cs="Arial"/>
                <w:sz w:val="16"/>
                <w:szCs w:val="16"/>
              </w:rPr>
              <w:t>2</w:t>
            </w:r>
            <w:r>
              <w:rPr>
                <w:rFonts w:ascii="Arial" w:hAnsi="Arial" w:cs="Arial"/>
                <w:sz w:val="16"/>
                <w:szCs w:val="16"/>
                <w:lang w:val="en-US"/>
              </w:rPr>
              <w:t>4</w:t>
            </w:r>
            <w:r>
              <w:rPr>
                <w:rFonts w:ascii="Arial" w:hAnsi="Arial" w:cs="Arial"/>
                <w:sz w:val="16"/>
                <w:szCs w:val="16"/>
              </w:rPr>
              <w:t>Вт</w:t>
            </w:r>
          </w:p>
        </w:tc>
      </w:tr>
      <w:tr w:rsidR="00791345" w:rsidRPr="000D73DC" w:rsidTr="00791345">
        <w:trPr>
          <w:jc w:val="center"/>
        </w:trPr>
        <w:tc>
          <w:tcPr>
            <w:tcW w:w="1883" w:type="dxa"/>
            <w:vAlign w:val="center"/>
          </w:tcPr>
          <w:p w:rsidR="00791345" w:rsidRPr="000D73DC" w:rsidRDefault="00791345" w:rsidP="00F67AAC">
            <w:pPr>
              <w:rPr>
                <w:rFonts w:ascii="Arial" w:hAnsi="Arial" w:cs="Arial"/>
                <w:sz w:val="16"/>
                <w:szCs w:val="16"/>
              </w:rPr>
            </w:pPr>
            <w:r w:rsidRPr="000D73DC">
              <w:rPr>
                <w:rFonts w:ascii="Arial" w:hAnsi="Arial" w:cs="Arial"/>
                <w:sz w:val="16"/>
                <w:szCs w:val="16"/>
              </w:rPr>
              <w:t>Номинальный световой поток</w:t>
            </w:r>
          </w:p>
        </w:tc>
        <w:tc>
          <w:tcPr>
            <w:tcW w:w="2857" w:type="dxa"/>
            <w:vAlign w:val="center"/>
          </w:tcPr>
          <w:p w:rsidR="00791345" w:rsidRPr="000D73DC" w:rsidRDefault="00791345" w:rsidP="00F67AAC">
            <w:pPr>
              <w:jc w:val="center"/>
              <w:rPr>
                <w:rFonts w:ascii="Arial" w:hAnsi="Arial" w:cs="Arial"/>
                <w:sz w:val="16"/>
                <w:szCs w:val="16"/>
              </w:rPr>
            </w:pPr>
            <w:r>
              <w:rPr>
                <w:rFonts w:ascii="Arial" w:hAnsi="Arial" w:cs="Arial"/>
                <w:sz w:val="16"/>
                <w:szCs w:val="16"/>
              </w:rPr>
              <w:t>960лм</w:t>
            </w:r>
          </w:p>
        </w:tc>
        <w:tc>
          <w:tcPr>
            <w:tcW w:w="2858" w:type="dxa"/>
            <w:vAlign w:val="center"/>
          </w:tcPr>
          <w:p w:rsidR="00791345" w:rsidRPr="000D73DC" w:rsidRDefault="00791345" w:rsidP="00F67AAC">
            <w:pPr>
              <w:jc w:val="center"/>
              <w:rPr>
                <w:rFonts w:ascii="Arial" w:hAnsi="Arial" w:cs="Arial"/>
                <w:sz w:val="16"/>
                <w:szCs w:val="16"/>
              </w:rPr>
            </w:pPr>
            <w:r>
              <w:rPr>
                <w:rFonts w:ascii="Arial" w:hAnsi="Arial" w:cs="Arial"/>
                <w:sz w:val="16"/>
                <w:szCs w:val="16"/>
              </w:rPr>
              <w:t>1440лм</w:t>
            </w:r>
          </w:p>
        </w:tc>
        <w:tc>
          <w:tcPr>
            <w:tcW w:w="2858" w:type="dxa"/>
            <w:vAlign w:val="center"/>
          </w:tcPr>
          <w:p w:rsidR="00791345" w:rsidRDefault="00791345" w:rsidP="00A0068D">
            <w:pPr>
              <w:jc w:val="center"/>
              <w:rPr>
                <w:rFonts w:ascii="Arial" w:hAnsi="Arial" w:cs="Arial"/>
                <w:sz w:val="16"/>
                <w:szCs w:val="16"/>
              </w:rPr>
            </w:pPr>
            <w:r>
              <w:rPr>
                <w:rFonts w:ascii="Arial" w:hAnsi="Arial" w:cs="Arial"/>
                <w:sz w:val="16"/>
                <w:szCs w:val="16"/>
              </w:rPr>
              <w:t>1920лм</w:t>
            </w:r>
          </w:p>
        </w:tc>
      </w:tr>
      <w:tr w:rsidR="00A0068D" w:rsidRPr="000D73DC" w:rsidTr="007E4C34">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Тип подключения к сети</w:t>
            </w:r>
          </w:p>
        </w:tc>
        <w:tc>
          <w:tcPr>
            <w:tcW w:w="8573"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 xml:space="preserve">На </w:t>
            </w:r>
            <w:proofErr w:type="spellStart"/>
            <w:r w:rsidRPr="000D73DC">
              <w:rPr>
                <w:rFonts w:ascii="Arial" w:hAnsi="Arial" w:cs="Arial"/>
                <w:sz w:val="16"/>
                <w:szCs w:val="16"/>
              </w:rPr>
              <w:t>шинопровод</w:t>
            </w:r>
            <w:proofErr w:type="spellEnd"/>
          </w:p>
        </w:tc>
      </w:tr>
      <w:tr w:rsidR="00A0068D" w:rsidRPr="000D73DC" w:rsidTr="0060691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Напряжение питания</w:t>
            </w:r>
          </w:p>
        </w:tc>
        <w:tc>
          <w:tcPr>
            <w:tcW w:w="8573" w:type="dxa"/>
            <w:gridSpan w:val="3"/>
            <w:vAlign w:val="center"/>
          </w:tcPr>
          <w:p w:rsidR="00A0068D" w:rsidRDefault="00791345" w:rsidP="00A0068D">
            <w:pPr>
              <w:jc w:val="center"/>
              <w:rPr>
                <w:rFonts w:ascii="Arial" w:hAnsi="Arial" w:cs="Arial"/>
                <w:sz w:val="16"/>
                <w:szCs w:val="16"/>
                <w:lang w:val="en-US"/>
              </w:rPr>
            </w:pPr>
            <w:r>
              <w:rPr>
                <w:rFonts w:ascii="Arial" w:hAnsi="Arial" w:cs="Arial"/>
                <w:sz w:val="16"/>
                <w:szCs w:val="16"/>
              </w:rPr>
              <w:t>230</w:t>
            </w:r>
            <w:r w:rsidR="00A0068D">
              <w:rPr>
                <w:rFonts w:ascii="Arial" w:hAnsi="Arial" w:cs="Arial"/>
                <w:sz w:val="16"/>
                <w:szCs w:val="16"/>
              </w:rPr>
              <w:t>В</w:t>
            </w:r>
          </w:p>
        </w:tc>
      </w:tr>
      <w:tr w:rsidR="00791345" w:rsidRPr="000D73DC" w:rsidTr="00606917">
        <w:trPr>
          <w:jc w:val="center"/>
        </w:trPr>
        <w:tc>
          <w:tcPr>
            <w:tcW w:w="1883" w:type="dxa"/>
            <w:vAlign w:val="center"/>
          </w:tcPr>
          <w:p w:rsidR="00791345" w:rsidRPr="000D73DC" w:rsidRDefault="00791345" w:rsidP="00F67AAC">
            <w:pPr>
              <w:rPr>
                <w:rFonts w:ascii="Arial" w:hAnsi="Arial" w:cs="Arial"/>
                <w:sz w:val="16"/>
                <w:szCs w:val="16"/>
              </w:rPr>
            </w:pPr>
            <w:r>
              <w:rPr>
                <w:rFonts w:ascii="Arial" w:hAnsi="Arial" w:cs="Arial"/>
                <w:sz w:val="16"/>
                <w:szCs w:val="16"/>
              </w:rPr>
              <w:t>Частота сети</w:t>
            </w:r>
          </w:p>
        </w:tc>
        <w:tc>
          <w:tcPr>
            <w:tcW w:w="8573" w:type="dxa"/>
            <w:gridSpan w:val="3"/>
            <w:vAlign w:val="center"/>
          </w:tcPr>
          <w:p w:rsidR="00791345" w:rsidRDefault="00791345" w:rsidP="00A0068D">
            <w:pPr>
              <w:jc w:val="center"/>
              <w:rPr>
                <w:rFonts w:ascii="Arial" w:hAnsi="Arial" w:cs="Arial"/>
                <w:sz w:val="16"/>
                <w:szCs w:val="16"/>
              </w:rPr>
            </w:pPr>
            <w:r>
              <w:rPr>
                <w:rFonts w:ascii="Arial" w:hAnsi="Arial" w:cs="Arial"/>
                <w:sz w:val="16"/>
                <w:szCs w:val="16"/>
              </w:rPr>
              <w:t>50Гц</w:t>
            </w:r>
          </w:p>
        </w:tc>
      </w:tr>
      <w:tr w:rsidR="00A0068D" w:rsidRPr="000D73DC" w:rsidTr="00CA778A">
        <w:trPr>
          <w:jc w:val="center"/>
        </w:trPr>
        <w:tc>
          <w:tcPr>
            <w:tcW w:w="1883" w:type="dxa"/>
            <w:vAlign w:val="center"/>
          </w:tcPr>
          <w:p w:rsidR="00A0068D" w:rsidRPr="0076212D" w:rsidRDefault="00A0068D" w:rsidP="00F67AAC">
            <w:pPr>
              <w:rPr>
                <w:rFonts w:ascii="Arial" w:hAnsi="Arial" w:cs="Arial"/>
                <w:sz w:val="16"/>
                <w:szCs w:val="16"/>
                <w:lang w:val="en-US"/>
              </w:rPr>
            </w:pPr>
            <w:r w:rsidRPr="000D73DC">
              <w:rPr>
                <w:rFonts w:ascii="Arial" w:hAnsi="Arial" w:cs="Arial"/>
                <w:sz w:val="16"/>
                <w:szCs w:val="16"/>
              </w:rPr>
              <w:t>Коэффициент мощности</w:t>
            </w:r>
            <w:r>
              <w:rPr>
                <w:rFonts w:ascii="Arial" w:hAnsi="Arial" w:cs="Arial"/>
                <w:sz w:val="16"/>
                <w:szCs w:val="16"/>
              </w:rPr>
              <w:t>, не менее</w:t>
            </w:r>
          </w:p>
        </w:tc>
        <w:tc>
          <w:tcPr>
            <w:tcW w:w="8573"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0,</w:t>
            </w:r>
            <w:r>
              <w:rPr>
                <w:rFonts w:ascii="Arial" w:hAnsi="Arial" w:cs="Arial"/>
                <w:sz w:val="16"/>
                <w:szCs w:val="16"/>
              </w:rPr>
              <w:t>5</w:t>
            </w:r>
          </w:p>
        </w:tc>
      </w:tr>
      <w:tr w:rsidR="00791345" w:rsidRPr="000D73DC" w:rsidTr="00041095">
        <w:trPr>
          <w:jc w:val="center"/>
        </w:trPr>
        <w:tc>
          <w:tcPr>
            <w:tcW w:w="1883" w:type="dxa"/>
            <w:vAlign w:val="center"/>
          </w:tcPr>
          <w:p w:rsidR="00791345" w:rsidRPr="000D73DC" w:rsidRDefault="00791345" w:rsidP="00F67AAC">
            <w:pPr>
              <w:rPr>
                <w:rFonts w:ascii="Arial" w:hAnsi="Arial" w:cs="Arial"/>
                <w:sz w:val="16"/>
                <w:szCs w:val="16"/>
              </w:rPr>
            </w:pPr>
            <w:r w:rsidRPr="000D73DC">
              <w:rPr>
                <w:rFonts w:ascii="Arial" w:hAnsi="Arial" w:cs="Arial"/>
                <w:sz w:val="16"/>
                <w:szCs w:val="16"/>
              </w:rPr>
              <w:t>Коррелированная цветовая температура</w:t>
            </w:r>
          </w:p>
        </w:tc>
        <w:tc>
          <w:tcPr>
            <w:tcW w:w="8573" w:type="dxa"/>
            <w:gridSpan w:val="3"/>
            <w:vAlign w:val="center"/>
          </w:tcPr>
          <w:p w:rsidR="00791345" w:rsidRPr="000D73DC" w:rsidRDefault="00791345" w:rsidP="00A0068D">
            <w:pPr>
              <w:jc w:val="center"/>
              <w:rPr>
                <w:rFonts w:ascii="Arial" w:hAnsi="Arial" w:cs="Arial"/>
                <w:sz w:val="16"/>
                <w:szCs w:val="16"/>
              </w:rPr>
            </w:pPr>
            <w:r w:rsidRPr="000D73DC">
              <w:rPr>
                <w:rFonts w:ascii="Arial" w:hAnsi="Arial" w:cs="Arial"/>
                <w:sz w:val="16"/>
                <w:szCs w:val="16"/>
              </w:rPr>
              <w:t>4000К</w:t>
            </w:r>
          </w:p>
        </w:tc>
      </w:tr>
      <w:tr w:rsidR="00A0068D" w:rsidRPr="000D73DC" w:rsidTr="0060151E">
        <w:trPr>
          <w:jc w:val="center"/>
        </w:trPr>
        <w:tc>
          <w:tcPr>
            <w:tcW w:w="1883" w:type="dxa"/>
            <w:vAlign w:val="center"/>
          </w:tcPr>
          <w:p w:rsidR="00A0068D" w:rsidRPr="000D73DC" w:rsidRDefault="00A0068D" w:rsidP="00F67AAC">
            <w:pPr>
              <w:rPr>
                <w:rFonts w:ascii="Arial" w:hAnsi="Arial" w:cs="Arial"/>
                <w:sz w:val="16"/>
                <w:szCs w:val="16"/>
                <w:lang w:val="en-US"/>
              </w:rPr>
            </w:pPr>
            <w:r w:rsidRPr="000D73DC">
              <w:rPr>
                <w:rFonts w:ascii="Arial" w:hAnsi="Arial" w:cs="Arial"/>
                <w:sz w:val="16"/>
                <w:szCs w:val="16"/>
              </w:rPr>
              <w:t xml:space="preserve">Общий индекс цветопередачи, </w:t>
            </w:r>
            <w:r w:rsidRPr="000D73DC">
              <w:rPr>
                <w:rFonts w:ascii="Arial" w:hAnsi="Arial" w:cs="Arial"/>
                <w:sz w:val="16"/>
                <w:szCs w:val="16"/>
                <w:lang w:val="en-US"/>
              </w:rPr>
              <w:t>Ra</w:t>
            </w:r>
          </w:p>
        </w:tc>
        <w:tc>
          <w:tcPr>
            <w:tcW w:w="8573" w:type="dxa"/>
            <w:gridSpan w:val="3"/>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&gt;</w:t>
            </w:r>
            <w:r w:rsidRPr="000D73DC">
              <w:rPr>
                <w:rFonts w:ascii="Arial" w:hAnsi="Arial" w:cs="Arial"/>
                <w:sz w:val="16"/>
                <w:szCs w:val="16"/>
              </w:rPr>
              <w:t>8</w:t>
            </w:r>
            <w:r w:rsidRPr="000D73DC">
              <w:rPr>
                <w:rFonts w:ascii="Arial" w:hAnsi="Arial" w:cs="Arial"/>
                <w:sz w:val="16"/>
                <w:szCs w:val="16"/>
                <w:lang w:val="en-US"/>
              </w:rPr>
              <w:t>0</w:t>
            </w:r>
          </w:p>
        </w:tc>
      </w:tr>
      <w:tr w:rsidR="00A0068D" w:rsidRPr="000D73DC" w:rsidTr="00451979">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Материал корпуса</w:t>
            </w:r>
          </w:p>
        </w:tc>
        <w:tc>
          <w:tcPr>
            <w:tcW w:w="8573"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Алюминий</w:t>
            </w:r>
            <w:r>
              <w:rPr>
                <w:rFonts w:ascii="Arial" w:hAnsi="Arial" w:cs="Arial"/>
                <w:sz w:val="16"/>
                <w:szCs w:val="16"/>
              </w:rPr>
              <w:t>, пластик</w:t>
            </w:r>
          </w:p>
        </w:tc>
      </w:tr>
      <w:tr w:rsidR="00A0068D" w:rsidRPr="000D73DC" w:rsidTr="00116F46">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 xml:space="preserve">Материал </w:t>
            </w:r>
            <w:r w:rsidR="00791345">
              <w:rPr>
                <w:rFonts w:ascii="Arial" w:hAnsi="Arial" w:cs="Arial"/>
                <w:sz w:val="16"/>
                <w:szCs w:val="16"/>
              </w:rPr>
              <w:t>рассеивателя</w:t>
            </w:r>
          </w:p>
        </w:tc>
        <w:tc>
          <w:tcPr>
            <w:tcW w:w="8573"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Пластик</w:t>
            </w:r>
            <w:r w:rsidRPr="000D73DC">
              <w:rPr>
                <w:rFonts w:ascii="Arial" w:hAnsi="Arial" w:cs="Arial"/>
                <w:sz w:val="16"/>
                <w:szCs w:val="16"/>
                <w:lang w:val="en-US"/>
              </w:rPr>
              <w:t xml:space="preserve"> PC</w:t>
            </w:r>
          </w:p>
        </w:tc>
      </w:tr>
      <w:tr w:rsidR="00A0068D" w:rsidRPr="000D73DC" w:rsidTr="00194760">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Цвет корпуса</w:t>
            </w:r>
          </w:p>
        </w:tc>
        <w:tc>
          <w:tcPr>
            <w:tcW w:w="8573"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См. на упаковке</w:t>
            </w:r>
          </w:p>
        </w:tc>
      </w:tr>
      <w:tr w:rsidR="00A0068D" w:rsidRPr="000D73DC" w:rsidTr="00A16274">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Тип источника света</w:t>
            </w:r>
          </w:p>
        </w:tc>
        <w:tc>
          <w:tcPr>
            <w:tcW w:w="8573" w:type="dxa"/>
            <w:gridSpan w:val="3"/>
            <w:vAlign w:val="center"/>
          </w:tcPr>
          <w:p w:rsidR="00A0068D" w:rsidRDefault="00A0068D" w:rsidP="00A0068D">
            <w:pPr>
              <w:jc w:val="center"/>
              <w:rPr>
                <w:rFonts w:ascii="Arial" w:hAnsi="Arial" w:cs="Arial"/>
                <w:sz w:val="16"/>
                <w:szCs w:val="16"/>
                <w:lang w:val="en-US"/>
              </w:rPr>
            </w:pPr>
            <w:r>
              <w:rPr>
                <w:rFonts w:ascii="Arial" w:hAnsi="Arial" w:cs="Arial"/>
                <w:sz w:val="16"/>
                <w:szCs w:val="16"/>
                <w:lang w:val="en-US"/>
              </w:rPr>
              <w:t>SMD</w:t>
            </w:r>
            <w:r>
              <w:rPr>
                <w:rFonts w:ascii="Arial" w:hAnsi="Arial" w:cs="Arial"/>
                <w:sz w:val="16"/>
                <w:szCs w:val="16"/>
              </w:rPr>
              <w:t>2835</w:t>
            </w:r>
          </w:p>
        </w:tc>
      </w:tr>
      <w:tr w:rsidR="00A0068D" w:rsidRPr="000D73DC" w:rsidTr="00CD538C">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Угол рассеивания светильника</w:t>
            </w:r>
          </w:p>
        </w:tc>
        <w:tc>
          <w:tcPr>
            <w:tcW w:w="8573" w:type="dxa"/>
            <w:gridSpan w:val="3"/>
            <w:vAlign w:val="center"/>
          </w:tcPr>
          <w:p w:rsidR="00A0068D" w:rsidRDefault="00A0068D" w:rsidP="00A0068D">
            <w:pPr>
              <w:jc w:val="center"/>
              <w:rPr>
                <w:rFonts w:ascii="Arial" w:hAnsi="Arial" w:cs="Arial"/>
                <w:sz w:val="16"/>
                <w:szCs w:val="16"/>
              </w:rPr>
            </w:pPr>
            <w:r>
              <w:rPr>
                <w:rFonts w:ascii="Arial" w:hAnsi="Arial" w:cs="Arial"/>
                <w:sz w:val="16"/>
                <w:szCs w:val="16"/>
              </w:rPr>
              <w:t>11</w:t>
            </w:r>
            <w:r>
              <w:rPr>
                <w:rFonts w:ascii="Arial" w:hAnsi="Arial" w:cs="Arial"/>
                <w:sz w:val="16"/>
                <w:szCs w:val="16"/>
                <w:lang w:val="en-US"/>
              </w:rPr>
              <w:t>0</w:t>
            </w:r>
            <w:r w:rsidRPr="000D73DC">
              <w:rPr>
                <w:rFonts w:ascii="Arial" w:hAnsi="Arial" w:cs="Arial"/>
                <w:sz w:val="16"/>
                <w:szCs w:val="16"/>
              </w:rPr>
              <w:t>°</w:t>
            </w:r>
          </w:p>
        </w:tc>
      </w:tr>
      <w:tr w:rsidR="00A0068D" w:rsidRPr="000D73DC" w:rsidTr="00765099">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Степень защиты от пыли и влаги</w:t>
            </w:r>
          </w:p>
        </w:tc>
        <w:tc>
          <w:tcPr>
            <w:tcW w:w="8573" w:type="dxa"/>
            <w:gridSpan w:val="3"/>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IP</w:t>
            </w:r>
            <w:r>
              <w:rPr>
                <w:rFonts w:ascii="Arial" w:hAnsi="Arial" w:cs="Arial"/>
                <w:sz w:val="16"/>
                <w:szCs w:val="16"/>
                <w:lang w:val="en-US"/>
              </w:rPr>
              <w:t>2</w:t>
            </w:r>
            <w:r w:rsidRPr="000D73DC">
              <w:rPr>
                <w:rFonts w:ascii="Arial" w:hAnsi="Arial" w:cs="Arial"/>
                <w:sz w:val="16"/>
                <w:szCs w:val="16"/>
              </w:rPr>
              <w:t>0</w:t>
            </w:r>
          </w:p>
        </w:tc>
      </w:tr>
      <w:tr w:rsidR="00A0068D" w:rsidRPr="000D73DC" w:rsidTr="00700C8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Класс защиты</w:t>
            </w:r>
          </w:p>
        </w:tc>
        <w:tc>
          <w:tcPr>
            <w:tcW w:w="8573" w:type="dxa"/>
            <w:gridSpan w:val="3"/>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II</w:t>
            </w:r>
          </w:p>
        </w:tc>
      </w:tr>
      <w:tr w:rsidR="00A0068D" w:rsidRPr="000D73DC" w:rsidTr="004C647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Климатическое исполнение</w:t>
            </w:r>
          </w:p>
        </w:tc>
        <w:tc>
          <w:tcPr>
            <w:tcW w:w="8573" w:type="dxa"/>
            <w:gridSpan w:val="3"/>
            <w:vAlign w:val="center"/>
          </w:tcPr>
          <w:p w:rsidR="00A0068D" w:rsidRPr="000D73DC" w:rsidRDefault="00A0068D" w:rsidP="00A0068D">
            <w:pPr>
              <w:jc w:val="center"/>
              <w:rPr>
                <w:rFonts w:ascii="Arial" w:hAnsi="Arial" w:cs="Arial"/>
                <w:sz w:val="16"/>
                <w:szCs w:val="16"/>
              </w:rPr>
            </w:pPr>
            <w:r w:rsidRPr="000D73DC">
              <w:rPr>
                <w:rFonts w:ascii="Arial" w:hAnsi="Arial" w:cs="Arial"/>
                <w:sz w:val="16"/>
                <w:szCs w:val="16"/>
              </w:rPr>
              <w:t>УХЛ4</w:t>
            </w:r>
          </w:p>
        </w:tc>
      </w:tr>
      <w:tr w:rsidR="00A0068D" w:rsidRPr="000D73DC" w:rsidTr="00F867A7">
        <w:trPr>
          <w:jc w:val="center"/>
        </w:trPr>
        <w:tc>
          <w:tcPr>
            <w:tcW w:w="1883" w:type="dxa"/>
            <w:vAlign w:val="center"/>
          </w:tcPr>
          <w:p w:rsidR="00A0068D" w:rsidRPr="000D73DC" w:rsidRDefault="00A0068D" w:rsidP="00F67AAC">
            <w:pPr>
              <w:rPr>
                <w:rFonts w:ascii="Arial" w:hAnsi="Arial" w:cs="Arial"/>
                <w:sz w:val="16"/>
                <w:szCs w:val="16"/>
              </w:rPr>
            </w:pPr>
            <w:r w:rsidRPr="000D73DC">
              <w:rPr>
                <w:rFonts w:ascii="Arial" w:hAnsi="Arial" w:cs="Arial"/>
                <w:sz w:val="16"/>
                <w:szCs w:val="16"/>
              </w:rPr>
              <w:t>Коэффициент пульсации освещенности</w:t>
            </w:r>
          </w:p>
        </w:tc>
        <w:tc>
          <w:tcPr>
            <w:tcW w:w="8573" w:type="dxa"/>
            <w:gridSpan w:val="3"/>
            <w:vAlign w:val="center"/>
          </w:tcPr>
          <w:p w:rsidR="00A0068D" w:rsidRPr="000D73DC" w:rsidRDefault="00A0068D" w:rsidP="00A0068D">
            <w:pPr>
              <w:jc w:val="center"/>
              <w:rPr>
                <w:rFonts w:ascii="Arial" w:hAnsi="Arial" w:cs="Arial"/>
                <w:sz w:val="16"/>
                <w:szCs w:val="16"/>
                <w:lang w:val="en-US"/>
              </w:rPr>
            </w:pPr>
            <w:r w:rsidRPr="000D73DC">
              <w:rPr>
                <w:rFonts w:ascii="Arial" w:hAnsi="Arial" w:cs="Arial"/>
                <w:sz w:val="16"/>
                <w:szCs w:val="16"/>
                <w:lang w:val="en-US"/>
              </w:rPr>
              <w:t>&lt;5%</w:t>
            </w:r>
          </w:p>
        </w:tc>
      </w:tr>
      <w:tr w:rsidR="00B92BAA" w:rsidRPr="000D73DC" w:rsidTr="00504D10">
        <w:trPr>
          <w:jc w:val="center"/>
        </w:trPr>
        <w:tc>
          <w:tcPr>
            <w:tcW w:w="1883" w:type="dxa"/>
            <w:vAlign w:val="center"/>
          </w:tcPr>
          <w:p w:rsidR="00B92BAA" w:rsidRPr="000D73DC" w:rsidRDefault="00B92BAA" w:rsidP="00F67AAC">
            <w:pPr>
              <w:rPr>
                <w:rFonts w:ascii="Arial" w:hAnsi="Arial" w:cs="Arial"/>
                <w:sz w:val="16"/>
                <w:szCs w:val="16"/>
              </w:rPr>
            </w:pPr>
            <w:r w:rsidRPr="000D73DC">
              <w:rPr>
                <w:rFonts w:ascii="Arial" w:hAnsi="Arial" w:cs="Arial"/>
                <w:sz w:val="16"/>
                <w:szCs w:val="16"/>
              </w:rPr>
              <w:t>Температура эксплуатации</w:t>
            </w:r>
          </w:p>
        </w:tc>
        <w:tc>
          <w:tcPr>
            <w:tcW w:w="8573" w:type="dxa"/>
            <w:gridSpan w:val="3"/>
            <w:vAlign w:val="center"/>
          </w:tcPr>
          <w:p w:rsidR="00B92BAA" w:rsidRPr="00660145" w:rsidRDefault="00B92BAA" w:rsidP="00A0068D">
            <w:pPr>
              <w:jc w:val="center"/>
              <w:rPr>
                <w:rFonts w:ascii="Arial" w:hAnsi="Arial" w:cs="Arial"/>
                <w:sz w:val="16"/>
                <w:szCs w:val="16"/>
              </w:rPr>
            </w:pPr>
            <w:r w:rsidRPr="00660145">
              <w:rPr>
                <w:rFonts w:ascii="Arial" w:hAnsi="Arial" w:cs="Arial"/>
                <w:sz w:val="16"/>
                <w:szCs w:val="16"/>
              </w:rPr>
              <w:t>-2</w:t>
            </w:r>
            <w:r>
              <w:rPr>
                <w:rFonts w:ascii="Arial" w:hAnsi="Arial" w:cs="Arial"/>
                <w:sz w:val="16"/>
                <w:szCs w:val="16"/>
              </w:rPr>
              <w:t>0...+40</w:t>
            </w:r>
            <w:r w:rsidRPr="000D73DC">
              <w:rPr>
                <w:rFonts w:ascii="Arial" w:hAnsi="Arial" w:cs="Arial"/>
                <w:sz w:val="16"/>
                <w:szCs w:val="16"/>
              </w:rPr>
              <w:t xml:space="preserve"> °С</w:t>
            </w:r>
          </w:p>
        </w:tc>
      </w:tr>
      <w:tr w:rsidR="00B92BAA" w:rsidRPr="000D73DC" w:rsidTr="000B6F0F">
        <w:trPr>
          <w:jc w:val="center"/>
        </w:trPr>
        <w:tc>
          <w:tcPr>
            <w:tcW w:w="1883" w:type="dxa"/>
            <w:vAlign w:val="center"/>
          </w:tcPr>
          <w:p w:rsidR="00B92BAA" w:rsidRPr="000D73DC" w:rsidRDefault="00B92BAA" w:rsidP="00F67AAC">
            <w:pPr>
              <w:rPr>
                <w:rFonts w:ascii="Arial" w:hAnsi="Arial" w:cs="Arial"/>
                <w:sz w:val="16"/>
                <w:szCs w:val="16"/>
              </w:rPr>
            </w:pPr>
            <w:r>
              <w:rPr>
                <w:rFonts w:ascii="Arial" w:hAnsi="Arial" w:cs="Arial"/>
                <w:sz w:val="16"/>
                <w:szCs w:val="16"/>
              </w:rPr>
              <w:t>Габаритные размеры</w:t>
            </w:r>
          </w:p>
        </w:tc>
        <w:tc>
          <w:tcPr>
            <w:tcW w:w="8573" w:type="dxa"/>
            <w:gridSpan w:val="3"/>
            <w:vAlign w:val="center"/>
          </w:tcPr>
          <w:p w:rsidR="00B92BAA" w:rsidRDefault="00B92BAA" w:rsidP="00A0068D">
            <w:pPr>
              <w:jc w:val="center"/>
              <w:rPr>
                <w:rFonts w:ascii="Arial" w:hAnsi="Arial" w:cs="Arial"/>
                <w:sz w:val="16"/>
                <w:szCs w:val="16"/>
              </w:rPr>
            </w:pPr>
            <w:r>
              <w:rPr>
                <w:rFonts w:ascii="Arial" w:hAnsi="Arial" w:cs="Arial"/>
                <w:sz w:val="16"/>
                <w:szCs w:val="16"/>
              </w:rPr>
              <w:t>См. на упаковке</w:t>
            </w:r>
          </w:p>
        </w:tc>
      </w:tr>
      <w:tr w:rsidR="00B92BAA" w:rsidRPr="000D73DC" w:rsidTr="004870F7">
        <w:trPr>
          <w:jc w:val="center"/>
        </w:trPr>
        <w:tc>
          <w:tcPr>
            <w:tcW w:w="1883" w:type="dxa"/>
            <w:vAlign w:val="center"/>
          </w:tcPr>
          <w:p w:rsidR="00B92BAA" w:rsidRPr="000D73DC" w:rsidRDefault="00B92BAA" w:rsidP="00F67AAC">
            <w:pPr>
              <w:rPr>
                <w:rFonts w:ascii="Arial" w:hAnsi="Arial" w:cs="Arial"/>
                <w:sz w:val="16"/>
                <w:szCs w:val="16"/>
                <w:vertAlign w:val="subscript"/>
              </w:rPr>
            </w:pPr>
            <w:r w:rsidRPr="000D73DC">
              <w:rPr>
                <w:rFonts w:ascii="Arial" w:hAnsi="Arial" w:cs="Arial"/>
                <w:sz w:val="16"/>
                <w:szCs w:val="16"/>
              </w:rPr>
              <w:t>Срок службы</w:t>
            </w:r>
          </w:p>
        </w:tc>
        <w:tc>
          <w:tcPr>
            <w:tcW w:w="8573" w:type="dxa"/>
            <w:gridSpan w:val="3"/>
            <w:vAlign w:val="center"/>
          </w:tcPr>
          <w:p w:rsidR="00B92BAA" w:rsidRPr="000D73DC" w:rsidRDefault="00B92BAA" w:rsidP="00A0068D">
            <w:pPr>
              <w:jc w:val="center"/>
              <w:rPr>
                <w:rFonts w:ascii="Arial" w:hAnsi="Arial" w:cs="Arial"/>
                <w:sz w:val="16"/>
                <w:szCs w:val="16"/>
              </w:rPr>
            </w:pPr>
            <w:r w:rsidRPr="000D73DC">
              <w:rPr>
                <w:rFonts w:ascii="Arial" w:hAnsi="Arial" w:cs="Arial"/>
                <w:sz w:val="16"/>
                <w:szCs w:val="16"/>
              </w:rPr>
              <w:t>50000 часов</w:t>
            </w:r>
          </w:p>
        </w:tc>
      </w:tr>
    </w:tbl>
    <w:p w:rsidR="00FF2D0E" w:rsidRPr="000D73DC" w:rsidRDefault="00FF2D0E" w:rsidP="00FF2D0E">
      <w:pPr>
        <w:pStyle w:val="a3"/>
        <w:spacing w:after="0" w:line="240" w:lineRule="auto"/>
        <w:ind w:left="360"/>
        <w:jc w:val="both"/>
        <w:rPr>
          <w:rFonts w:ascii="Arial" w:hAnsi="Arial" w:cs="Arial"/>
          <w:b/>
          <w:sz w:val="16"/>
          <w:szCs w:val="16"/>
        </w:rPr>
      </w:pPr>
      <w:r w:rsidRPr="000D73D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0D73DC" w:rsidRDefault="00B42CFF"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Комплектация</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Светильник.</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Инструкция по эксплуатации.</w:t>
      </w:r>
    </w:p>
    <w:p w:rsidR="00B42CFF" w:rsidRPr="000D73DC" w:rsidRDefault="00B42CFF" w:rsidP="00FF2D0E">
      <w:pPr>
        <w:pStyle w:val="a3"/>
        <w:numPr>
          <w:ilvl w:val="0"/>
          <w:numId w:val="3"/>
        </w:numPr>
        <w:spacing w:after="0" w:line="240" w:lineRule="auto"/>
        <w:jc w:val="both"/>
        <w:rPr>
          <w:rFonts w:ascii="Arial" w:hAnsi="Arial" w:cs="Arial"/>
          <w:sz w:val="16"/>
          <w:szCs w:val="16"/>
        </w:rPr>
      </w:pPr>
      <w:r w:rsidRPr="000D73DC">
        <w:rPr>
          <w:rFonts w:ascii="Arial" w:hAnsi="Arial" w:cs="Arial"/>
          <w:sz w:val="16"/>
          <w:szCs w:val="16"/>
        </w:rPr>
        <w:t>Коробка упаковочная.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Подключение</w:t>
      </w:r>
    </w:p>
    <w:p w:rsidR="00BB4683" w:rsidRPr="000D73DC" w:rsidRDefault="00BB4683"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Достаньте светильник из упаковки и проведите внеш</w:t>
      </w:r>
      <w:r w:rsidR="00F616B5" w:rsidRPr="000D73DC">
        <w:rPr>
          <w:rFonts w:ascii="Arial" w:hAnsi="Arial" w:cs="Arial"/>
          <w:sz w:val="16"/>
          <w:szCs w:val="16"/>
        </w:rPr>
        <w:t>н</w:t>
      </w:r>
      <w:r w:rsidRPr="000D73DC">
        <w:rPr>
          <w:rFonts w:ascii="Arial" w:hAnsi="Arial" w:cs="Arial"/>
          <w:sz w:val="16"/>
          <w:szCs w:val="16"/>
        </w:rPr>
        <w:t>ий осмотр</w:t>
      </w:r>
      <w:r w:rsidR="00F616B5" w:rsidRPr="000D73DC">
        <w:rPr>
          <w:rFonts w:ascii="Arial" w:hAnsi="Arial" w:cs="Arial"/>
          <w:sz w:val="16"/>
          <w:szCs w:val="16"/>
        </w:rPr>
        <w:t>, проверьте наличие всей необходимой комплектации.</w:t>
      </w:r>
    </w:p>
    <w:p w:rsidR="001205D5" w:rsidRPr="000D73DC" w:rsidRDefault="00E11C22"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 xml:space="preserve">Убедитесь, что питание </w:t>
      </w:r>
      <w:proofErr w:type="spellStart"/>
      <w:r>
        <w:rPr>
          <w:rFonts w:ascii="Arial" w:hAnsi="Arial" w:cs="Arial"/>
          <w:sz w:val="16"/>
          <w:szCs w:val="16"/>
        </w:rPr>
        <w:t>шинопровода</w:t>
      </w:r>
      <w:proofErr w:type="spellEnd"/>
      <w:r>
        <w:rPr>
          <w:rFonts w:ascii="Arial" w:hAnsi="Arial" w:cs="Arial"/>
          <w:sz w:val="16"/>
          <w:szCs w:val="16"/>
        </w:rPr>
        <w:t xml:space="preserve"> отключено (монтаж и подключение </w:t>
      </w:r>
      <w:proofErr w:type="spellStart"/>
      <w:r>
        <w:rPr>
          <w:rFonts w:ascii="Arial" w:hAnsi="Arial" w:cs="Arial"/>
          <w:sz w:val="16"/>
          <w:szCs w:val="16"/>
        </w:rPr>
        <w:t>шинопровода</w:t>
      </w:r>
      <w:proofErr w:type="spellEnd"/>
      <w:r>
        <w:rPr>
          <w:rFonts w:ascii="Arial" w:hAnsi="Arial" w:cs="Arial"/>
          <w:sz w:val="16"/>
          <w:szCs w:val="16"/>
        </w:rPr>
        <w:t xml:space="preserve"> описано в инструкции на </w:t>
      </w:r>
      <w:proofErr w:type="spellStart"/>
      <w:r>
        <w:rPr>
          <w:rFonts w:ascii="Arial" w:hAnsi="Arial" w:cs="Arial"/>
          <w:sz w:val="16"/>
          <w:szCs w:val="16"/>
        </w:rPr>
        <w:t>шинопровод</w:t>
      </w:r>
      <w:proofErr w:type="spellEnd"/>
      <w:r>
        <w:rPr>
          <w:rFonts w:ascii="Arial" w:hAnsi="Arial" w:cs="Arial"/>
          <w:sz w:val="16"/>
          <w:szCs w:val="16"/>
        </w:rPr>
        <w:t xml:space="preserve"> </w:t>
      </w:r>
      <w:r>
        <w:rPr>
          <w:rFonts w:ascii="Arial" w:hAnsi="Arial" w:cs="Arial"/>
          <w:sz w:val="16"/>
          <w:szCs w:val="16"/>
          <w:lang w:val="en-US"/>
        </w:rPr>
        <w:t>CABM</w:t>
      </w:r>
      <w:r w:rsidRPr="00E11C22">
        <w:rPr>
          <w:rFonts w:ascii="Arial" w:hAnsi="Arial" w:cs="Arial"/>
          <w:sz w:val="16"/>
          <w:szCs w:val="16"/>
        </w:rPr>
        <w:t xml:space="preserve">1000 </w:t>
      </w:r>
      <w:r>
        <w:rPr>
          <w:rFonts w:ascii="Arial" w:hAnsi="Arial" w:cs="Arial"/>
          <w:sz w:val="16"/>
          <w:szCs w:val="16"/>
        </w:rPr>
        <w:t xml:space="preserve">и </w:t>
      </w:r>
      <w:r>
        <w:rPr>
          <w:rFonts w:ascii="Arial" w:hAnsi="Arial" w:cs="Arial"/>
          <w:sz w:val="16"/>
          <w:szCs w:val="16"/>
          <w:lang w:val="en-US"/>
        </w:rPr>
        <w:t>CABM</w:t>
      </w:r>
      <w:r w:rsidRPr="00E11C22">
        <w:rPr>
          <w:rFonts w:ascii="Arial" w:hAnsi="Arial" w:cs="Arial"/>
          <w:sz w:val="16"/>
          <w:szCs w:val="16"/>
        </w:rPr>
        <w:t>1001)</w:t>
      </w:r>
      <w:r w:rsidR="00ED343C" w:rsidRPr="000D73DC">
        <w:rPr>
          <w:rFonts w:ascii="Arial" w:hAnsi="Arial" w:cs="Arial"/>
          <w:sz w:val="16"/>
          <w:szCs w:val="16"/>
        </w:rPr>
        <w:t>.</w:t>
      </w:r>
    </w:p>
    <w:p w:rsidR="00F616B5" w:rsidRPr="000D73DC" w:rsidRDefault="00370D19"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Вставьте</w:t>
      </w:r>
      <w:r w:rsidR="00E11C22" w:rsidRPr="00E11C22">
        <w:rPr>
          <w:rFonts w:ascii="Arial" w:hAnsi="Arial" w:cs="Arial"/>
          <w:sz w:val="16"/>
          <w:szCs w:val="16"/>
        </w:rPr>
        <w:t xml:space="preserve"> </w:t>
      </w:r>
      <w:r w:rsidR="00E11C22">
        <w:rPr>
          <w:rFonts w:ascii="Arial" w:hAnsi="Arial" w:cs="Arial"/>
          <w:sz w:val="16"/>
          <w:szCs w:val="16"/>
        </w:rPr>
        <w:t>адаптер</w:t>
      </w:r>
      <w:r w:rsidRPr="000D73DC">
        <w:rPr>
          <w:rFonts w:ascii="Arial" w:hAnsi="Arial" w:cs="Arial"/>
          <w:sz w:val="16"/>
          <w:szCs w:val="16"/>
        </w:rPr>
        <w:t xml:space="preserve"> светильник</w:t>
      </w:r>
      <w:r w:rsidR="00E11C22">
        <w:rPr>
          <w:rFonts w:ascii="Arial" w:hAnsi="Arial" w:cs="Arial"/>
          <w:sz w:val="16"/>
          <w:szCs w:val="16"/>
        </w:rPr>
        <w:t>а</w:t>
      </w:r>
      <w:r w:rsidRPr="000D73DC">
        <w:rPr>
          <w:rFonts w:ascii="Arial" w:hAnsi="Arial" w:cs="Arial"/>
          <w:sz w:val="16"/>
          <w:szCs w:val="16"/>
        </w:rPr>
        <w:t xml:space="preserve"> в </w:t>
      </w:r>
      <w:proofErr w:type="spellStart"/>
      <w:r w:rsidRPr="000D73DC">
        <w:rPr>
          <w:rFonts w:ascii="Arial" w:hAnsi="Arial" w:cs="Arial"/>
          <w:sz w:val="16"/>
          <w:szCs w:val="16"/>
        </w:rPr>
        <w:t>шинопровод</w:t>
      </w:r>
      <w:proofErr w:type="spellEnd"/>
      <w:r w:rsidR="00E11C22">
        <w:rPr>
          <w:rFonts w:ascii="Arial" w:hAnsi="Arial" w:cs="Arial"/>
          <w:sz w:val="16"/>
          <w:szCs w:val="16"/>
        </w:rPr>
        <w:t xml:space="preserve"> до щелчков</w:t>
      </w:r>
      <w:r w:rsidRPr="000D73DC">
        <w:rPr>
          <w:rFonts w:ascii="Arial" w:hAnsi="Arial" w:cs="Arial"/>
          <w:sz w:val="16"/>
          <w:szCs w:val="16"/>
        </w:rPr>
        <w:t xml:space="preserve"> и </w:t>
      </w:r>
      <w:r w:rsidR="00E11C22">
        <w:rPr>
          <w:rFonts w:ascii="Arial" w:hAnsi="Arial" w:cs="Arial"/>
          <w:sz w:val="16"/>
          <w:szCs w:val="16"/>
        </w:rPr>
        <w:t>убедитесь, что он надежно зафиксирован</w:t>
      </w:r>
      <w:r w:rsidRPr="000D73DC">
        <w:rPr>
          <w:rFonts w:ascii="Arial" w:hAnsi="Arial" w:cs="Arial"/>
          <w:sz w:val="16"/>
          <w:szCs w:val="16"/>
        </w:rPr>
        <w:t>.</w:t>
      </w:r>
    </w:p>
    <w:p w:rsidR="00B42CFF" w:rsidRDefault="00594C10" w:rsidP="00FF2D0E">
      <w:pPr>
        <w:pStyle w:val="a3"/>
        <w:numPr>
          <w:ilvl w:val="0"/>
          <w:numId w:val="4"/>
        </w:numPr>
        <w:spacing w:after="0" w:line="240" w:lineRule="auto"/>
        <w:jc w:val="both"/>
        <w:rPr>
          <w:rFonts w:ascii="Arial" w:hAnsi="Arial" w:cs="Arial"/>
          <w:sz w:val="16"/>
          <w:szCs w:val="16"/>
        </w:rPr>
      </w:pPr>
      <w:r w:rsidRPr="000D73DC">
        <w:rPr>
          <w:rFonts w:ascii="Arial" w:hAnsi="Arial" w:cs="Arial"/>
          <w:sz w:val="16"/>
          <w:szCs w:val="16"/>
        </w:rPr>
        <w:t>Включите питание</w:t>
      </w:r>
      <w:r w:rsidR="00B42CFF" w:rsidRPr="000D73DC">
        <w:rPr>
          <w:rFonts w:ascii="Arial" w:hAnsi="Arial" w:cs="Arial"/>
          <w:sz w:val="16"/>
          <w:szCs w:val="16"/>
        </w:rPr>
        <w:t>.</w:t>
      </w:r>
    </w:p>
    <w:p w:rsidR="00893D2A" w:rsidRDefault="00791345" w:rsidP="00FF2D0E">
      <w:pPr>
        <w:pStyle w:val="a3"/>
        <w:numPr>
          <w:ilvl w:val="0"/>
          <w:numId w:val="4"/>
        </w:numPr>
        <w:spacing w:after="0" w:line="240" w:lineRule="auto"/>
        <w:jc w:val="both"/>
        <w:rPr>
          <w:rFonts w:ascii="Arial" w:hAnsi="Arial" w:cs="Arial"/>
          <w:sz w:val="16"/>
          <w:szCs w:val="16"/>
        </w:rPr>
      </w:pPr>
      <w:r>
        <w:rPr>
          <w:rFonts w:ascii="Arial" w:hAnsi="Arial" w:cs="Arial"/>
          <w:sz w:val="16"/>
          <w:szCs w:val="16"/>
        </w:rPr>
        <w:t>Адаптер светильника не имеет кнопок в целях безопасности обслуживания</w:t>
      </w:r>
      <w:r w:rsidR="00893D2A">
        <w:rPr>
          <w:rFonts w:ascii="Arial" w:hAnsi="Arial" w:cs="Arial"/>
          <w:sz w:val="16"/>
          <w:szCs w:val="16"/>
        </w:rPr>
        <w:t>.</w:t>
      </w:r>
      <w:r>
        <w:rPr>
          <w:rFonts w:ascii="Arial" w:hAnsi="Arial" w:cs="Arial"/>
          <w:sz w:val="16"/>
          <w:szCs w:val="16"/>
        </w:rPr>
        <w:t xml:space="preserve"> Для извлечения светильника просто потяните за него.</w:t>
      </w:r>
    </w:p>
    <w:p w:rsidR="009C3D88" w:rsidRPr="00893D2A" w:rsidRDefault="00893D2A" w:rsidP="00893D2A">
      <w:pPr>
        <w:spacing w:after="0" w:line="240" w:lineRule="auto"/>
        <w:ind w:left="360"/>
        <w:jc w:val="center"/>
        <w:rPr>
          <w:rFonts w:ascii="Arial" w:hAnsi="Arial" w:cs="Arial"/>
          <w:sz w:val="16"/>
          <w:szCs w:val="16"/>
        </w:rPr>
      </w:pPr>
      <w:r>
        <w:rPr>
          <w:rFonts w:ascii="Arial" w:hAnsi="Arial" w:cs="Arial"/>
          <w:noProof/>
          <w:sz w:val="16"/>
          <w:szCs w:val="16"/>
        </w:rPr>
        <w:drawing>
          <wp:inline distT="0" distB="0" distL="0" distR="0">
            <wp:extent cx="1219202" cy="163373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извлечения МТ.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2" cy="1633731"/>
                    </a:xfrm>
                    <a:prstGeom prst="rect">
                      <a:avLst/>
                    </a:prstGeom>
                  </pic:spPr>
                </pic:pic>
              </a:graphicData>
            </a:graphic>
          </wp:inline>
        </w:drawing>
      </w:r>
    </w:p>
    <w:p w:rsidR="00F616B5" w:rsidRPr="000D73DC" w:rsidRDefault="00F616B5" w:rsidP="00FF2D0E">
      <w:pPr>
        <w:pStyle w:val="a3"/>
        <w:numPr>
          <w:ilvl w:val="0"/>
          <w:numId w:val="1"/>
        </w:numPr>
        <w:spacing w:after="0" w:line="240" w:lineRule="auto"/>
        <w:jc w:val="both"/>
        <w:rPr>
          <w:rFonts w:ascii="Arial" w:hAnsi="Arial" w:cs="Arial"/>
          <w:b/>
          <w:sz w:val="16"/>
          <w:szCs w:val="16"/>
        </w:rPr>
      </w:pPr>
      <w:r w:rsidRPr="000D73DC">
        <w:rPr>
          <w:rFonts w:ascii="Arial" w:hAnsi="Arial" w:cs="Arial"/>
          <w:b/>
          <w:sz w:val="16"/>
          <w:szCs w:val="16"/>
        </w:rPr>
        <w:t>Техническое обслуживание</w:t>
      </w:r>
    </w:p>
    <w:p w:rsidR="00F616B5" w:rsidRPr="00791345" w:rsidRDefault="00F616B5" w:rsidP="00FF2D0E">
      <w:pPr>
        <w:pStyle w:val="a3"/>
        <w:numPr>
          <w:ilvl w:val="0"/>
          <w:numId w:val="5"/>
        </w:numPr>
        <w:spacing w:after="0" w:line="240" w:lineRule="auto"/>
        <w:jc w:val="both"/>
        <w:rPr>
          <w:rFonts w:ascii="Arial" w:hAnsi="Arial" w:cs="Arial"/>
          <w:b/>
          <w:i/>
          <w:sz w:val="16"/>
          <w:szCs w:val="16"/>
        </w:rPr>
      </w:pPr>
      <w:r w:rsidRPr="00791345">
        <w:rPr>
          <w:rFonts w:ascii="Arial" w:hAnsi="Arial" w:cs="Arial"/>
          <w:b/>
          <w:i/>
          <w:sz w:val="16"/>
          <w:szCs w:val="16"/>
        </w:rPr>
        <w:t>Обслуживание светильника проводить только при отключенном электропитании.</w:t>
      </w:r>
    </w:p>
    <w:p w:rsidR="00F616B5" w:rsidRPr="000D73DC" w:rsidRDefault="00F616B5" w:rsidP="00FF2D0E">
      <w:pPr>
        <w:pStyle w:val="a3"/>
        <w:numPr>
          <w:ilvl w:val="0"/>
          <w:numId w:val="5"/>
        </w:numPr>
        <w:spacing w:after="0" w:line="240" w:lineRule="auto"/>
        <w:ind w:left="714" w:hanging="357"/>
        <w:jc w:val="both"/>
        <w:rPr>
          <w:rFonts w:ascii="Arial" w:hAnsi="Arial" w:cs="Arial"/>
          <w:sz w:val="16"/>
          <w:szCs w:val="16"/>
        </w:rPr>
      </w:pPr>
      <w:r w:rsidRPr="000D73DC">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0D73DC" w:rsidRDefault="00656CE7" w:rsidP="00FF2D0E">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Меры предосторожности</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К работе со светильником допускаются </w:t>
      </w:r>
      <w:r w:rsidR="009C3262" w:rsidRPr="000D73DC">
        <w:rPr>
          <w:rFonts w:ascii="Arial" w:hAnsi="Arial" w:cs="Arial"/>
          <w:sz w:val="16"/>
          <w:szCs w:val="16"/>
        </w:rPr>
        <w:t>лица,</w:t>
      </w:r>
      <w:r w:rsidRPr="000D73DC">
        <w:rPr>
          <w:rFonts w:ascii="Arial" w:hAnsi="Arial" w:cs="Arial"/>
          <w:sz w:val="16"/>
          <w:szCs w:val="16"/>
        </w:rPr>
        <w:t xml:space="preserve"> имеющие группу допуска по электробезопасности не ниже III.</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Все работы со светильником выполняются только при отключенном напряжении питания.</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Светильники монтируются только на шинопровод, подключение и использование светильников без шинопровода запрещено.</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0D73DC" w:rsidRDefault="00B42CFF"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Изделие предназначено для использования только внутри помещений.</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 xml:space="preserve">Запрещена эксплуатация светильника </w:t>
      </w:r>
      <w:r w:rsidR="004C0B87">
        <w:rPr>
          <w:rFonts w:ascii="Arial" w:hAnsi="Arial" w:cs="Arial"/>
          <w:sz w:val="16"/>
          <w:szCs w:val="16"/>
        </w:rPr>
        <w:t>с</w:t>
      </w:r>
      <w:r w:rsidR="00ED343C" w:rsidRPr="000D73DC">
        <w:rPr>
          <w:rFonts w:ascii="Arial" w:hAnsi="Arial" w:cs="Arial"/>
          <w:sz w:val="16"/>
          <w:szCs w:val="16"/>
        </w:rPr>
        <w:t xml:space="preserve"> поврежденным корпусом </w:t>
      </w:r>
      <w:proofErr w:type="spellStart"/>
      <w:r w:rsidR="00ED343C" w:rsidRPr="000D73DC">
        <w:rPr>
          <w:rFonts w:ascii="Arial" w:hAnsi="Arial" w:cs="Arial"/>
          <w:sz w:val="16"/>
          <w:szCs w:val="16"/>
        </w:rPr>
        <w:t>шинопровода</w:t>
      </w:r>
      <w:proofErr w:type="spellEnd"/>
      <w:r w:rsidRPr="000D73DC">
        <w:rPr>
          <w:rFonts w:ascii="Arial" w:hAnsi="Arial" w:cs="Arial"/>
          <w:sz w:val="16"/>
          <w:szCs w:val="16"/>
        </w:rPr>
        <w:t xml:space="preserve"> или светильника.</w:t>
      </w:r>
    </w:p>
    <w:p w:rsidR="00374CA1" w:rsidRPr="000D73DC" w:rsidRDefault="00374CA1"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lastRenderedPageBreak/>
        <w:t>Не использовать с диммером.</w:t>
      </w:r>
    </w:p>
    <w:p w:rsidR="00F616B5" w:rsidRPr="000D73DC" w:rsidRDefault="00594C10"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Запрещена эксплуатация светильника в помещениях с повышенным содержанием пыли или влаги</w:t>
      </w:r>
      <w:r w:rsidR="00BB4683" w:rsidRPr="000D73DC">
        <w:rPr>
          <w:rFonts w:ascii="Arial" w:hAnsi="Arial" w:cs="Arial"/>
          <w:sz w:val="16"/>
          <w:szCs w:val="16"/>
        </w:rPr>
        <w:t>.</w:t>
      </w:r>
    </w:p>
    <w:p w:rsidR="00ED343C" w:rsidRPr="000D73DC" w:rsidRDefault="00ED343C" w:rsidP="00FF2D0E">
      <w:pPr>
        <w:pStyle w:val="a3"/>
        <w:numPr>
          <w:ilvl w:val="0"/>
          <w:numId w:val="10"/>
        </w:numPr>
        <w:spacing w:after="0" w:line="240" w:lineRule="auto"/>
        <w:ind w:left="714" w:hanging="357"/>
        <w:jc w:val="both"/>
        <w:rPr>
          <w:rFonts w:ascii="Arial" w:hAnsi="Arial" w:cs="Arial"/>
          <w:sz w:val="16"/>
          <w:szCs w:val="16"/>
        </w:rPr>
      </w:pPr>
      <w:r w:rsidRPr="000D73DC">
        <w:rPr>
          <w:rFonts w:ascii="Arial" w:hAnsi="Arial" w:cs="Arial"/>
          <w:sz w:val="16"/>
          <w:szCs w:val="16"/>
        </w:rPr>
        <w:t>Радиоактивные и ядовитые вещества в состав светильника не входят.</w:t>
      </w:r>
    </w:p>
    <w:p w:rsidR="00B42CFF" w:rsidRPr="000D73DC" w:rsidRDefault="00B42CFF" w:rsidP="00B42CFF">
      <w:pPr>
        <w:pStyle w:val="a3"/>
        <w:numPr>
          <w:ilvl w:val="0"/>
          <w:numId w:val="1"/>
        </w:numPr>
        <w:spacing w:after="0"/>
        <w:ind w:left="714" w:hanging="357"/>
        <w:jc w:val="both"/>
        <w:rPr>
          <w:rFonts w:ascii="Arial" w:eastAsia="Times New Roman" w:hAnsi="Arial" w:cs="Arial"/>
          <w:b/>
          <w:sz w:val="16"/>
          <w:szCs w:val="16"/>
        </w:rPr>
      </w:pPr>
      <w:r w:rsidRPr="000D73DC">
        <w:rPr>
          <w:rFonts w:ascii="Arial" w:eastAsia="Times New Roman" w:hAnsi="Arial" w:cs="Arial"/>
          <w:b/>
          <w:sz w:val="16"/>
          <w:szCs w:val="16"/>
        </w:rPr>
        <w:t xml:space="preserve">Характерные неисправности и </w:t>
      </w:r>
      <w:r w:rsidR="00F616B5" w:rsidRPr="000D73DC">
        <w:rPr>
          <w:rFonts w:ascii="Arial" w:eastAsia="Times New Roman" w:hAnsi="Arial" w:cs="Arial"/>
          <w:b/>
          <w:sz w:val="16"/>
          <w:szCs w:val="16"/>
        </w:rPr>
        <w:t>способы</w:t>
      </w:r>
      <w:r w:rsidRPr="000D73DC">
        <w:rPr>
          <w:rFonts w:ascii="Arial" w:eastAsia="Times New Roman" w:hAnsi="Arial" w:cs="Arial"/>
          <w:b/>
          <w:sz w:val="16"/>
          <w:szCs w:val="16"/>
        </w:rPr>
        <w:t xml:space="preserve"> их устранения</w:t>
      </w:r>
    </w:p>
    <w:tbl>
      <w:tblPr>
        <w:tblW w:w="0" w:type="auto"/>
        <w:tblInd w:w="421" w:type="dxa"/>
        <w:tblLook w:val="04A0" w:firstRow="1" w:lastRow="0" w:firstColumn="1" w:lastColumn="0" w:noHBand="0" w:noVBand="1"/>
      </w:tblPr>
      <w:tblGrid>
        <w:gridCol w:w="3492"/>
        <w:gridCol w:w="2214"/>
        <w:gridCol w:w="4329"/>
      </w:tblGrid>
      <w:tr w:rsidR="009C3262" w:rsidRPr="000D73DC" w:rsidTr="004C0B87">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rPr>
                <w:rFonts w:ascii="Arial" w:eastAsia="Times New Roman" w:hAnsi="Arial" w:cs="Arial"/>
                <w:b/>
                <w:sz w:val="16"/>
                <w:szCs w:val="16"/>
              </w:rPr>
            </w:pPr>
            <w:r w:rsidRPr="000D73DC">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0D73DC" w:rsidRDefault="00B42CFF" w:rsidP="00A167D2">
            <w:pPr>
              <w:snapToGrid w:val="0"/>
              <w:rPr>
                <w:rFonts w:ascii="Arial" w:eastAsia="Times New Roman" w:hAnsi="Arial" w:cs="Arial"/>
                <w:b/>
                <w:sz w:val="16"/>
                <w:szCs w:val="16"/>
              </w:rPr>
            </w:pPr>
            <w:r w:rsidRPr="000D73DC">
              <w:rPr>
                <w:rFonts w:ascii="Arial" w:eastAsia="Times New Roman" w:hAnsi="Arial" w:cs="Arial"/>
                <w:b/>
                <w:sz w:val="16"/>
                <w:szCs w:val="16"/>
              </w:rPr>
              <w:t>Метод устранения</w:t>
            </w:r>
          </w:p>
        </w:tc>
      </w:tr>
      <w:tr w:rsidR="00E11C22" w:rsidRPr="000D73DC" w:rsidTr="004C0B87">
        <w:trPr>
          <w:trHeight w:val="307"/>
        </w:trPr>
        <w:tc>
          <w:tcPr>
            <w:tcW w:w="0" w:type="auto"/>
            <w:vMerge w:val="restart"/>
            <w:tcBorders>
              <w:top w:val="single" w:sz="4" w:space="0" w:color="000000"/>
              <w:left w:val="single" w:sz="4" w:space="0" w:color="000000"/>
              <w:bottom w:val="single" w:sz="4" w:space="0" w:color="auto"/>
              <w:right w:val="nil"/>
            </w:tcBorders>
            <w:vAlign w:val="center"/>
            <w:hideMark/>
          </w:tcPr>
          <w:p w:rsidR="00E11C22" w:rsidRPr="000D73DC" w:rsidRDefault="00E11C22" w:rsidP="00A167D2">
            <w:pPr>
              <w:snapToGrid w:val="0"/>
              <w:rPr>
                <w:rFonts w:ascii="Arial" w:eastAsia="Times New Roman" w:hAnsi="Arial" w:cs="Arial"/>
                <w:sz w:val="16"/>
                <w:szCs w:val="16"/>
              </w:rPr>
            </w:pPr>
            <w:r w:rsidRPr="000D73DC">
              <w:rPr>
                <w:rFonts w:ascii="Arial" w:eastAsia="Times New Roman" w:hAnsi="Arial" w:cs="Arial"/>
                <w:sz w:val="16"/>
                <w:szCs w:val="16"/>
              </w:rPr>
              <w:t xml:space="preserve">При включении </w:t>
            </w:r>
            <w:r w:rsidRPr="000D73DC">
              <w:rPr>
                <w:rFonts w:ascii="Arial" w:hAnsi="Arial" w:cs="Arial"/>
                <w:sz w:val="16"/>
                <w:szCs w:val="16"/>
              </w:rPr>
              <w:t>питания</w:t>
            </w:r>
            <w:r w:rsidRPr="000D73DC">
              <w:rPr>
                <w:rFonts w:ascii="Arial" w:eastAsia="Times New Roman" w:hAnsi="Arial" w:cs="Arial"/>
                <w:sz w:val="16"/>
                <w:szCs w:val="16"/>
              </w:rPr>
              <w:t xml:space="preserve"> </w:t>
            </w:r>
            <w:r w:rsidRPr="000D73DC">
              <w:rPr>
                <w:rFonts w:ascii="Arial" w:hAnsi="Arial" w:cs="Arial"/>
                <w:sz w:val="16"/>
                <w:szCs w:val="16"/>
              </w:rPr>
              <w:t>светильник</w:t>
            </w:r>
            <w:r w:rsidRPr="000D73DC">
              <w:rPr>
                <w:rFonts w:ascii="Arial" w:eastAsia="Times New Roman" w:hAnsi="Arial" w:cs="Arial"/>
                <w:sz w:val="16"/>
                <w:szCs w:val="16"/>
              </w:rPr>
              <w:t xml:space="preserve"> не </w:t>
            </w:r>
            <w:r w:rsidRPr="000D73DC">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Проверьте наличие напряжения питающей сети</w:t>
            </w:r>
            <w:r w:rsidRPr="000D73DC">
              <w:rPr>
                <w:rFonts w:ascii="Arial" w:hAnsi="Arial" w:cs="Arial"/>
                <w:sz w:val="16"/>
                <w:szCs w:val="16"/>
              </w:rPr>
              <w:t xml:space="preserve"> и, при необходимости, устраните неисправность</w:t>
            </w:r>
          </w:p>
        </w:tc>
      </w:tr>
      <w:tr w:rsidR="00E11C22" w:rsidRPr="000D73DC" w:rsidTr="004C0B87">
        <w:trPr>
          <w:trHeight w:val="137"/>
        </w:trPr>
        <w:tc>
          <w:tcPr>
            <w:tcW w:w="0" w:type="auto"/>
            <w:vMerge/>
            <w:tcBorders>
              <w:left w:val="single" w:sz="4" w:space="0" w:color="000000"/>
              <w:bottom w:val="single" w:sz="4" w:space="0" w:color="auto"/>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контакты в схеме подключения и устраните неисправность</w:t>
            </w:r>
          </w:p>
        </w:tc>
      </w:tr>
      <w:tr w:rsidR="00E11C22" w:rsidRPr="000D73DC" w:rsidTr="004C0B87">
        <w:trPr>
          <w:trHeight w:val="137"/>
        </w:trPr>
        <w:tc>
          <w:tcPr>
            <w:tcW w:w="0" w:type="auto"/>
            <w:vMerge/>
            <w:tcBorders>
              <w:left w:val="single" w:sz="4" w:space="0" w:color="000000"/>
              <w:bottom w:val="single" w:sz="4" w:space="0" w:color="auto"/>
              <w:right w:val="nil"/>
            </w:tcBorders>
            <w:vAlign w:val="center"/>
            <w:hideMark/>
          </w:tcPr>
          <w:p w:rsidR="00E11C22" w:rsidRPr="000D73DC" w:rsidRDefault="00E11C22"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E11C22" w:rsidRPr="000D73DC" w:rsidRDefault="00E11C22" w:rsidP="009C3262">
            <w:pPr>
              <w:tabs>
                <w:tab w:val="left" w:pos="360"/>
              </w:tabs>
              <w:suppressAutoHyphens/>
              <w:snapToGrid w:val="0"/>
              <w:spacing w:after="0" w:line="240" w:lineRule="auto"/>
              <w:rPr>
                <w:rFonts w:ascii="Arial" w:eastAsia="Times New Roman" w:hAnsi="Arial" w:cs="Arial"/>
                <w:sz w:val="16"/>
                <w:szCs w:val="16"/>
              </w:rPr>
            </w:pPr>
            <w:r w:rsidRPr="000D73DC">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E11C22" w:rsidRPr="000D73DC" w:rsidRDefault="00E11C22" w:rsidP="00A167D2">
            <w:pPr>
              <w:suppressAutoHyphens/>
              <w:snapToGrid w:val="0"/>
              <w:spacing w:after="0" w:line="240" w:lineRule="auto"/>
              <w:rPr>
                <w:rFonts w:ascii="Arial" w:hAnsi="Arial" w:cs="Arial"/>
                <w:sz w:val="16"/>
                <w:szCs w:val="16"/>
              </w:rPr>
            </w:pPr>
            <w:r w:rsidRPr="000D73DC">
              <w:rPr>
                <w:rFonts w:ascii="Arial" w:hAnsi="Arial" w:cs="Arial"/>
                <w:sz w:val="16"/>
                <w:szCs w:val="16"/>
              </w:rPr>
              <w:t>Проверьте целостность цепей и целостность изоляции</w:t>
            </w:r>
          </w:p>
        </w:tc>
      </w:tr>
    </w:tbl>
    <w:p w:rsidR="00F616B5" w:rsidRPr="000D73DC" w:rsidRDefault="00FF2D0E" w:rsidP="00A94F0C">
      <w:pPr>
        <w:pStyle w:val="a3"/>
        <w:ind w:left="426"/>
        <w:jc w:val="both"/>
        <w:rPr>
          <w:rFonts w:ascii="Arial" w:hAnsi="Arial" w:cs="Arial"/>
          <w:b/>
          <w:sz w:val="16"/>
          <w:szCs w:val="16"/>
        </w:rPr>
      </w:pPr>
      <w:r w:rsidRPr="000D73DC">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Хранение</w:t>
      </w:r>
    </w:p>
    <w:p w:rsidR="00B42CFF" w:rsidRPr="000D73DC" w:rsidRDefault="00056979" w:rsidP="00B42CFF">
      <w:pPr>
        <w:pStyle w:val="a3"/>
        <w:jc w:val="both"/>
        <w:rPr>
          <w:rFonts w:ascii="Arial" w:hAnsi="Arial" w:cs="Arial"/>
          <w:sz w:val="16"/>
          <w:szCs w:val="16"/>
        </w:rPr>
      </w:pPr>
      <w:r w:rsidRPr="000D73DC">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0D73DC" w:rsidRDefault="00B42CFF" w:rsidP="00B42CFF">
      <w:pPr>
        <w:pStyle w:val="a3"/>
        <w:numPr>
          <w:ilvl w:val="0"/>
          <w:numId w:val="1"/>
        </w:numPr>
        <w:jc w:val="both"/>
        <w:rPr>
          <w:rFonts w:ascii="Arial" w:hAnsi="Arial" w:cs="Arial"/>
          <w:b/>
          <w:sz w:val="16"/>
          <w:szCs w:val="16"/>
        </w:rPr>
      </w:pPr>
      <w:r w:rsidRPr="000D73DC">
        <w:rPr>
          <w:rFonts w:ascii="Arial" w:hAnsi="Arial" w:cs="Arial"/>
          <w:b/>
          <w:sz w:val="16"/>
          <w:szCs w:val="16"/>
        </w:rPr>
        <w:t>Транспортировка</w:t>
      </w:r>
    </w:p>
    <w:p w:rsidR="00B42CFF" w:rsidRPr="000D73DC" w:rsidRDefault="00B42CFF" w:rsidP="00B42CFF">
      <w:pPr>
        <w:pStyle w:val="a3"/>
        <w:jc w:val="both"/>
        <w:rPr>
          <w:rFonts w:ascii="Arial" w:hAnsi="Arial" w:cs="Arial"/>
          <w:sz w:val="16"/>
          <w:szCs w:val="16"/>
        </w:rPr>
      </w:pPr>
      <w:r w:rsidRPr="000D73D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0D73DC" w:rsidRDefault="00B42CFF" w:rsidP="00B42CFF">
      <w:pPr>
        <w:pStyle w:val="a3"/>
        <w:numPr>
          <w:ilvl w:val="0"/>
          <w:numId w:val="1"/>
        </w:numPr>
        <w:spacing w:after="0"/>
        <w:ind w:left="714" w:hanging="357"/>
        <w:rPr>
          <w:rFonts w:ascii="Arial" w:hAnsi="Arial" w:cs="Arial"/>
          <w:b/>
          <w:sz w:val="16"/>
          <w:szCs w:val="16"/>
        </w:rPr>
      </w:pPr>
      <w:r w:rsidRPr="000D73DC">
        <w:rPr>
          <w:rFonts w:ascii="Arial" w:hAnsi="Arial" w:cs="Arial"/>
          <w:b/>
          <w:sz w:val="16"/>
          <w:szCs w:val="16"/>
        </w:rPr>
        <w:t>Утилизация</w:t>
      </w:r>
    </w:p>
    <w:p w:rsidR="00B42CFF" w:rsidRPr="000D73DC" w:rsidRDefault="00FF2D0E" w:rsidP="00B42CFF">
      <w:pPr>
        <w:spacing w:after="0"/>
        <w:ind w:left="720"/>
        <w:rPr>
          <w:rFonts w:ascii="Arial" w:hAnsi="Arial" w:cs="Arial"/>
          <w:sz w:val="16"/>
          <w:szCs w:val="16"/>
        </w:rPr>
      </w:pPr>
      <w:r w:rsidRPr="000D73DC">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3656D" w:rsidRPr="003318FB" w:rsidRDefault="00C3656D" w:rsidP="00C3656D">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C3656D" w:rsidRPr="003318FB" w:rsidRDefault="004C0B87" w:rsidP="00027004">
      <w:pPr>
        <w:pStyle w:val="a3"/>
        <w:spacing w:after="0" w:line="240" w:lineRule="auto"/>
        <w:jc w:val="both"/>
        <w:rPr>
          <w:rFonts w:ascii="Arial" w:hAnsi="Arial" w:cs="Arial"/>
          <w:b/>
          <w:sz w:val="16"/>
          <w:szCs w:val="16"/>
        </w:rPr>
      </w:pPr>
      <w:r w:rsidRPr="004C0B8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3656D" w:rsidRPr="003318FB" w:rsidRDefault="00C3656D" w:rsidP="000C4FD1">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0C4FD1" w:rsidRPr="00202330" w:rsidRDefault="00BB1639" w:rsidP="00202330">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w:t>
      </w:r>
      <w:r w:rsidR="00202330" w:rsidRPr="00202330">
        <w:rPr>
          <w:rFonts w:ascii="Arial" w:hAnsi="Arial" w:cs="Arial"/>
          <w:sz w:val="16"/>
          <w:szCs w:val="16"/>
        </w:rPr>
        <w:t>Изготовитель: «</w:t>
      </w:r>
      <w:r w:rsidR="00202330" w:rsidRPr="00202330">
        <w:rPr>
          <w:rFonts w:ascii="Arial" w:hAnsi="Arial" w:cs="Arial"/>
          <w:sz w:val="16"/>
          <w:szCs w:val="16"/>
          <w:lang w:val="en-US"/>
        </w:rPr>
        <w:t>NINGBO</w:t>
      </w:r>
      <w:r w:rsidR="00202330" w:rsidRPr="00202330">
        <w:rPr>
          <w:rFonts w:ascii="Arial" w:hAnsi="Arial" w:cs="Arial"/>
          <w:sz w:val="16"/>
          <w:szCs w:val="16"/>
        </w:rPr>
        <w:t xml:space="preserve"> </w:t>
      </w:r>
      <w:r w:rsidR="00202330" w:rsidRPr="00202330">
        <w:rPr>
          <w:rFonts w:ascii="Arial" w:hAnsi="Arial" w:cs="Arial"/>
          <w:sz w:val="16"/>
          <w:szCs w:val="16"/>
          <w:lang w:val="en-US"/>
        </w:rPr>
        <w:t>YUSING</w:t>
      </w:r>
      <w:r w:rsidR="00202330" w:rsidRPr="00202330">
        <w:rPr>
          <w:rFonts w:ascii="Arial" w:hAnsi="Arial" w:cs="Arial"/>
          <w:sz w:val="16"/>
          <w:szCs w:val="16"/>
        </w:rPr>
        <w:t xml:space="preserve"> </w:t>
      </w:r>
      <w:r w:rsidR="00202330" w:rsidRPr="00202330">
        <w:rPr>
          <w:rFonts w:ascii="Arial" w:hAnsi="Arial" w:cs="Arial"/>
          <w:sz w:val="16"/>
          <w:szCs w:val="16"/>
          <w:lang w:val="en-US"/>
        </w:rPr>
        <w:t>LIGHTING</w:t>
      </w:r>
      <w:r w:rsidR="00202330" w:rsidRPr="00202330">
        <w:rPr>
          <w:rFonts w:ascii="Arial" w:hAnsi="Arial" w:cs="Arial"/>
          <w:sz w:val="16"/>
          <w:szCs w:val="16"/>
        </w:rPr>
        <w:t xml:space="preserve"> </w:t>
      </w:r>
      <w:r w:rsidR="00202330" w:rsidRPr="00202330">
        <w:rPr>
          <w:rFonts w:ascii="Arial" w:hAnsi="Arial" w:cs="Arial"/>
          <w:sz w:val="16"/>
          <w:szCs w:val="16"/>
          <w:lang w:val="en-US"/>
        </w:rPr>
        <w:t>CO</w:t>
      </w:r>
      <w:r w:rsidR="00202330" w:rsidRPr="00202330">
        <w:rPr>
          <w:rFonts w:ascii="Arial" w:hAnsi="Arial" w:cs="Arial"/>
          <w:sz w:val="16"/>
          <w:szCs w:val="16"/>
        </w:rPr>
        <w:t xml:space="preserve">., </w:t>
      </w:r>
      <w:r w:rsidR="00202330" w:rsidRPr="00202330">
        <w:rPr>
          <w:rFonts w:ascii="Arial" w:hAnsi="Arial" w:cs="Arial"/>
          <w:sz w:val="16"/>
          <w:szCs w:val="16"/>
          <w:lang w:val="en-US"/>
        </w:rPr>
        <w:t>LTD</w:t>
      </w:r>
      <w:r w:rsidR="00202330" w:rsidRPr="00202330">
        <w:rPr>
          <w:rFonts w:ascii="Arial" w:hAnsi="Arial" w:cs="Arial"/>
          <w:sz w:val="16"/>
          <w:szCs w:val="16"/>
        </w:rPr>
        <w:t xml:space="preserve">» Китай, </w:t>
      </w:r>
      <w:r w:rsidR="00202330" w:rsidRPr="00202330">
        <w:rPr>
          <w:rFonts w:ascii="Arial" w:hAnsi="Arial" w:cs="Arial"/>
          <w:sz w:val="16"/>
          <w:szCs w:val="16"/>
          <w:lang w:val="en-US"/>
        </w:rPr>
        <w:t>No</w:t>
      </w:r>
      <w:r w:rsidR="00202330" w:rsidRPr="00202330">
        <w:rPr>
          <w:rFonts w:ascii="Arial" w:hAnsi="Arial" w:cs="Arial"/>
          <w:sz w:val="16"/>
          <w:szCs w:val="16"/>
        </w:rPr>
        <w:t xml:space="preserve">.1199, </w:t>
      </w:r>
      <w:r w:rsidR="00202330" w:rsidRPr="00202330">
        <w:rPr>
          <w:rFonts w:ascii="Arial" w:hAnsi="Arial" w:cs="Arial"/>
          <w:sz w:val="16"/>
          <w:szCs w:val="16"/>
          <w:lang w:val="en-US"/>
        </w:rPr>
        <w:t>MINGGUANG</w:t>
      </w:r>
      <w:r w:rsidR="00202330" w:rsidRPr="00202330">
        <w:rPr>
          <w:rFonts w:ascii="Arial" w:hAnsi="Arial" w:cs="Arial"/>
          <w:sz w:val="16"/>
          <w:szCs w:val="16"/>
        </w:rPr>
        <w:t xml:space="preserve"> </w:t>
      </w:r>
      <w:r w:rsidR="00202330" w:rsidRPr="00202330">
        <w:rPr>
          <w:rFonts w:ascii="Arial" w:hAnsi="Arial" w:cs="Arial"/>
          <w:sz w:val="16"/>
          <w:szCs w:val="16"/>
          <w:lang w:val="en-US"/>
        </w:rPr>
        <w:t>RD</w:t>
      </w:r>
      <w:r w:rsidR="00202330" w:rsidRPr="00202330">
        <w:rPr>
          <w:rFonts w:ascii="Arial" w:hAnsi="Arial" w:cs="Arial"/>
          <w:sz w:val="16"/>
          <w:szCs w:val="16"/>
        </w:rPr>
        <w:t>.</w:t>
      </w:r>
      <w:r w:rsidR="00202330" w:rsidRPr="00202330">
        <w:rPr>
          <w:rFonts w:ascii="Arial" w:hAnsi="Arial" w:cs="Arial"/>
          <w:sz w:val="16"/>
          <w:szCs w:val="16"/>
          <w:lang w:val="en-US"/>
        </w:rPr>
        <w:t>JIANGSHAN</w:t>
      </w:r>
      <w:r w:rsidR="00202330" w:rsidRPr="00202330">
        <w:rPr>
          <w:rFonts w:ascii="Arial" w:hAnsi="Arial" w:cs="Arial"/>
          <w:sz w:val="16"/>
          <w:szCs w:val="16"/>
        </w:rPr>
        <w:t xml:space="preserve"> </w:t>
      </w:r>
      <w:r w:rsidR="00202330" w:rsidRPr="00202330">
        <w:rPr>
          <w:rFonts w:ascii="Arial" w:hAnsi="Arial" w:cs="Arial"/>
          <w:sz w:val="16"/>
          <w:szCs w:val="16"/>
          <w:lang w:val="en-US"/>
        </w:rPr>
        <w:t>TOWN</w:t>
      </w:r>
      <w:r w:rsidR="00202330" w:rsidRPr="00202330">
        <w:rPr>
          <w:rFonts w:ascii="Arial" w:hAnsi="Arial" w:cs="Arial"/>
          <w:sz w:val="16"/>
          <w:szCs w:val="16"/>
        </w:rPr>
        <w:t xml:space="preserve">, </w:t>
      </w:r>
      <w:r w:rsidR="00202330" w:rsidRPr="00202330">
        <w:rPr>
          <w:rFonts w:ascii="Arial" w:hAnsi="Arial" w:cs="Arial"/>
          <w:sz w:val="16"/>
          <w:szCs w:val="16"/>
          <w:lang w:val="en-US"/>
        </w:rPr>
        <w:t>NINGBO</w:t>
      </w:r>
      <w:r w:rsidR="00202330" w:rsidRPr="00202330">
        <w:rPr>
          <w:rFonts w:ascii="Arial" w:hAnsi="Arial" w:cs="Arial"/>
          <w:sz w:val="16"/>
          <w:szCs w:val="16"/>
        </w:rPr>
        <w:t>,</w:t>
      </w:r>
      <w:r w:rsidR="00202330">
        <w:rPr>
          <w:rFonts w:ascii="Arial" w:hAnsi="Arial" w:cs="Arial"/>
          <w:sz w:val="16"/>
          <w:szCs w:val="16"/>
        </w:rPr>
        <w:t xml:space="preserve"> </w:t>
      </w:r>
      <w:r w:rsidR="00202330" w:rsidRPr="00202330">
        <w:rPr>
          <w:rFonts w:ascii="Arial" w:hAnsi="Arial" w:cs="Arial"/>
          <w:sz w:val="16"/>
          <w:szCs w:val="16"/>
          <w:lang w:val="en-US"/>
        </w:rPr>
        <w:t>CHINA</w:t>
      </w:r>
      <w:r w:rsidR="00202330" w:rsidRPr="00202330">
        <w:rPr>
          <w:rFonts w:ascii="Arial" w:hAnsi="Arial" w:cs="Arial"/>
          <w:sz w:val="16"/>
          <w:szCs w:val="16"/>
        </w:rPr>
        <w:t>/</w:t>
      </w:r>
      <w:proofErr w:type="spellStart"/>
      <w:r w:rsidR="00202330" w:rsidRPr="00202330">
        <w:rPr>
          <w:rFonts w:ascii="Arial" w:hAnsi="Arial" w:cs="Arial"/>
          <w:sz w:val="16"/>
          <w:szCs w:val="16"/>
        </w:rPr>
        <w:t>Нинбо</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Юсинг</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Лайтинг</w:t>
      </w:r>
      <w:proofErr w:type="spellEnd"/>
      <w:r w:rsidR="00202330" w:rsidRPr="00202330">
        <w:rPr>
          <w:rFonts w:ascii="Arial" w:hAnsi="Arial" w:cs="Arial"/>
          <w:sz w:val="16"/>
          <w:szCs w:val="16"/>
        </w:rPr>
        <w:t xml:space="preserve">, Ко., № 1199, </w:t>
      </w:r>
      <w:proofErr w:type="spellStart"/>
      <w:r w:rsidR="00202330" w:rsidRPr="00202330">
        <w:rPr>
          <w:rFonts w:ascii="Arial" w:hAnsi="Arial" w:cs="Arial"/>
          <w:sz w:val="16"/>
          <w:szCs w:val="16"/>
        </w:rPr>
        <w:t>Минггуан</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Роуд</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Цзяншань</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Таун</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Нинбо</w:t>
      </w:r>
      <w:proofErr w:type="spellEnd"/>
      <w:r w:rsidR="00202330" w:rsidRPr="00202330">
        <w:rPr>
          <w:rFonts w:ascii="Arial" w:hAnsi="Arial" w:cs="Arial"/>
          <w:sz w:val="16"/>
          <w:szCs w:val="16"/>
        </w:rPr>
        <w:t>,</w:t>
      </w:r>
      <w:r w:rsidR="00202330">
        <w:rPr>
          <w:rFonts w:ascii="Arial" w:hAnsi="Arial" w:cs="Arial"/>
          <w:sz w:val="16"/>
          <w:szCs w:val="16"/>
        </w:rPr>
        <w:t xml:space="preserve"> </w:t>
      </w:r>
      <w:r w:rsidR="00202330" w:rsidRPr="00202330">
        <w:rPr>
          <w:rFonts w:ascii="Arial" w:hAnsi="Arial" w:cs="Arial"/>
          <w:sz w:val="16"/>
          <w:szCs w:val="16"/>
        </w:rPr>
        <w:t>Китай. Филиалы завода-изготовителя: «</w:t>
      </w:r>
      <w:r w:rsidR="00202330" w:rsidRPr="00202330">
        <w:rPr>
          <w:rFonts w:ascii="Arial" w:hAnsi="Arial" w:cs="Arial"/>
          <w:sz w:val="16"/>
          <w:szCs w:val="16"/>
          <w:lang w:val="en-US"/>
        </w:rPr>
        <w:t>Ningbo</w:t>
      </w:r>
      <w:r w:rsidR="00202330" w:rsidRPr="00202330">
        <w:rPr>
          <w:rFonts w:ascii="Arial" w:hAnsi="Arial" w:cs="Arial"/>
          <w:sz w:val="16"/>
          <w:szCs w:val="16"/>
        </w:rPr>
        <w:t xml:space="preserve"> </w:t>
      </w:r>
      <w:proofErr w:type="spellStart"/>
      <w:r w:rsidR="00202330" w:rsidRPr="00202330">
        <w:rPr>
          <w:rFonts w:ascii="Arial" w:hAnsi="Arial" w:cs="Arial"/>
          <w:sz w:val="16"/>
          <w:szCs w:val="16"/>
          <w:lang w:val="en-US"/>
        </w:rPr>
        <w:t>Yusing</w:t>
      </w:r>
      <w:proofErr w:type="spellEnd"/>
      <w:r w:rsidR="00202330" w:rsidRPr="00202330">
        <w:rPr>
          <w:rFonts w:ascii="Arial" w:hAnsi="Arial" w:cs="Arial"/>
          <w:sz w:val="16"/>
          <w:szCs w:val="16"/>
        </w:rPr>
        <w:t xml:space="preserve"> </w:t>
      </w:r>
      <w:r w:rsidR="00202330" w:rsidRPr="00202330">
        <w:rPr>
          <w:rFonts w:ascii="Arial" w:hAnsi="Arial" w:cs="Arial"/>
          <w:sz w:val="16"/>
          <w:szCs w:val="16"/>
          <w:lang w:val="en-US"/>
        </w:rPr>
        <w:t>Electronics</w:t>
      </w:r>
      <w:r w:rsidR="00202330" w:rsidRPr="00202330">
        <w:rPr>
          <w:rFonts w:ascii="Arial" w:hAnsi="Arial" w:cs="Arial"/>
          <w:sz w:val="16"/>
          <w:szCs w:val="16"/>
        </w:rPr>
        <w:t xml:space="preserve"> </w:t>
      </w:r>
      <w:r w:rsidR="00202330" w:rsidRPr="00202330">
        <w:rPr>
          <w:rFonts w:ascii="Arial" w:hAnsi="Arial" w:cs="Arial"/>
          <w:sz w:val="16"/>
          <w:szCs w:val="16"/>
          <w:lang w:val="en-US"/>
        </w:rPr>
        <w:t>Co</w:t>
      </w:r>
      <w:r w:rsidR="00202330" w:rsidRPr="00202330">
        <w:rPr>
          <w:rFonts w:ascii="Arial" w:hAnsi="Arial" w:cs="Arial"/>
          <w:sz w:val="16"/>
          <w:szCs w:val="16"/>
        </w:rPr>
        <w:t xml:space="preserve">., </w:t>
      </w:r>
      <w:r w:rsidR="00202330" w:rsidRPr="00202330">
        <w:rPr>
          <w:rFonts w:ascii="Arial" w:hAnsi="Arial" w:cs="Arial"/>
          <w:sz w:val="16"/>
          <w:szCs w:val="16"/>
          <w:lang w:val="en-US"/>
        </w:rPr>
        <w:t>LTD</w:t>
      </w:r>
      <w:r w:rsidR="00202330" w:rsidRPr="00202330">
        <w:rPr>
          <w:rFonts w:ascii="Arial" w:hAnsi="Arial" w:cs="Arial"/>
          <w:sz w:val="16"/>
          <w:szCs w:val="16"/>
        </w:rPr>
        <w:t xml:space="preserve">» </w:t>
      </w:r>
      <w:r w:rsidR="00202330" w:rsidRPr="00202330">
        <w:rPr>
          <w:rFonts w:ascii="Arial" w:hAnsi="Arial" w:cs="Arial"/>
          <w:sz w:val="16"/>
          <w:szCs w:val="16"/>
          <w:lang w:val="en-US"/>
        </w:rPr>
        <w:t>Civil</w:t>
      </w:r>
      <w:r w:rsidR="00202330">
        <w:rPr>
          <w:rFonts w:ascii="Arial" w:hAnsi="Arial" w:cs="Arial"/>
          <w:sz w:val="16"/>
          <w:szCs w:val="16"/>
        </w:rPr>
        <w:t xml:space="preserve"> </w:t>
      </w:r>
      <w:r w:rsidR="00202330" w:rsidRPr="00202330">
        <w:rPr>
          <w:rFonts w:ascii="Arial" w:hAnsi="Arial" w:cs="Arial"/>
          <w:sz w:val="16"/>
          <w:szCs w:val="16"/>
          <w:lang w:val="en-US"/>
        </w:rPr>
        <w:t>Industrial</w:t>
      </w:r>
      <w:r w:rsidR="00202330" w:rsidRPr="00202330">
        <w:rPr>
          <w:rFonts w:ascii="Arial" w:hAnsi="Arial" w:cs="Arial"/>
          <w:sz w:val="16"/>
          <w:szCs w:val="16"/>
        </w:rPr>
        <w:t xml:space="preserve"> </w:t>
      </w:r>
      <w:r w:rsidR="00202330" w:rsidRPr="00202330">
        <w:rPr>
          <w:rFonts w:ascii="Arial" w:hAnsi="Arial" w:cs="Arial"/>
          <w:sz w:val="16"/>
          <w:szCs w:val="16"/>
          <w:lang w:val="en-US"/>
        </w:rPr>
        <w:t>Zone</w:t>
      </w:r>
      <w:r w:rsidR="00202330" w:rsidRPr="00202330">
        <w:rPr>
          <w:rFonts w:ascii="Arial" w:hAnsi="Arial" w:cs="Arial"/>
          <w:sz w:val="16"/>
          <w:szCs w:val="16"/>
        </w:rPr>
        <w:t xml:space="preserve">, </w:t>
      </w:r>
      <w:proofErr w:type="spellStart"/>
      <w:r w:rsidR="00202330" w:rsidRPr="00202330">
        <w:rPr>
          <w:rFonts w:ascii="Arial" w:hAnsi="Arial" w:cs="Arial"/>
          <w:sz w:val="16"/>
          <w:szCs w:val="16"/>
          <w:lang w:val="en-US"/>
        </w:rPr>
        <w:t>Pugen</w:t>
      </w:r>
      <w:proofErr w:type="spellEnd"/>
      <w:r w:rsidR="00202330" w:rsidRPr="00202330">
        <w:rPr>
          <w:rFonts w:ascii="Arial" w:hAnsi="Arial" w:cs="Arial"/>
          <w:sz w:val="16"/>
          <w:szCs w:val="16"/>
        </w:rPr>
        <w:t xml:space="preserve"> </w:t>
      </w:r>
      <w:r w:rsidR="00202330" w:rsidRPr="00202330">
        <w:rPr>
          <w:rFonts w:ascii="Arial" w:hAnsi="Arial" w:cs="Arial"/>
          <w:sz w:val="16"/>
          <w:szCs w:val="16"/>
          <w:lang w:val="en-US"/>
        </w:rPr>
        <w:t>Village</w:t>
      </w:r>
      <w:r w:rsidR="00202330" w:rsidRPr="00202330">
        <w:rPr>
          <w:rFonts w:ascii="Arial" w:hAnsi="Arial" w:cs="Arial"/>
          <w:sz w:val="16"/>
          <w:szCs w:val="16"/>
        </w:rPr>
        <w:t xml:space="preserve">, </w:t>
      </w:r>
      <w:proofErr w:type="spellStart"/>
      <w:r w:rsidR="00202330" w:rsidRPr="00202330">
        <w:rPr>
          <w:rFonts w:ascii="Arial" w:hAnsi="Arial" w:cs="Arial"/>
          <w:sz w:val="16"/>
          <w:szCs w:val="16"/>
          <w:lang w:val="en-US"/>
        </w:rPr>
        <w:t>Qiu</w:t>
      </w:r>
      <w:proofErr w:type="spellEnd"/>
      <w:r w:rsidR="00202330" w:rsidRPr="00202330">
        <w:rPr>
          <w:rFonts w:ascii="Arial" w:hAnsi="Arial" w:cs="Arial"/>
          <w:sz w:val="16"/>
          <w:szCs w:val="16"/>
        </w:rPr>
        <w:t>’</w:t>
      </w:r>
      <w:r w:rsidR="00202330" w:rsidRPr="00202330">
        <w:rPr>
          <w:rFonts w:ascii="Arial" w:hAnsi="Arial" w:cs="Arial"/>
          <w:sz w:val="16"/>
          <w:szCs w:val="16"/>
          <w:lang w:val="en-US"/>
        </w:rPr>
        <w:t>ai</w:t>
      </w:r>
      <w:r w:rsidR="00202330" w:rsidRPr="00202330">
        <w:rPr>
          <w:rFonts w:ascii="Arial" w:hAnsi="Arial" w:cs="Arial"/>
          <w:sz w:val="16"/>
          <w:szCs w:val="16"/>
        </w:rPr>
        <w:t xml:space="preserve">, </w:t>
      </w:r>
      <w:r w:rsidR="00202330" w:rsidRPr="00202330">
        <w:rPr>
          <w:rFonts w:ascii="Arial" w:hAnsi="Arial" w:cs="Arial"/>
          <w:sz w:val="16"/>
          <w:szCs w:val="16"/>
          <w:lang w:val="en-US"/>
        </w:rPr>
        <w:t>Ningbo</w:t>
      </w:r>
      <w:r w:rsidR="00202330" w:rsidRPr="00202330">
        <w:rPr>
          <w:rFonts w:ascii="Arial" w:hAnsi="Arial" w:cs="Arial"/>
          <w:sz w:val="16"/>
          <w:szCs w:val="16"/>
        </w:rPr>
        <w:t xml:space="preserve">, </w:t>
      </w:r>
      <w:r w:rsidR="00202330" w:rsidRPr="00202330">
        <w:rPr>
          <w:rFonts w:ascii="Arial" w:hAnsi="Arial" w:cs="Arial"/>
          <w:sz w:val="16"/>
          <w:szCs w:val="16"/>
          <w:lang w:val="en-US"/>
        </w:rPr>
        <w:t>China</w:t>
      </w:r>
      <w:r w:rsidR="00202330" w:rsidRPr="00202330">
        <w:rPr>
          <w:rFonts w:ascii="Arial" w:hAnsi="Arial" w:cs="Arial"/>
          <w:sz w:val="16"/>
          <w:szCs w:val="16"/>
        </w:rPr>
        <w:t xml:space="preserve"> / ООО "</w:t>
      </w:r>
      <w:proofErr w:type="spellStart"/>
      <w:r w:rsidR="00202330" w:rsidRPr="00202330">
        <w:rPr>
          <w:rFonts w:ascii="Arial" w:hAnsi="Arial" w:cs="Arial"/>
          <w:sz w:val="16"/>
          <w:szCs w:val="16"/>
        </w:rPr>
        <w:t>Нингбо</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Юсинг</w:t>
      </w:r>
      <w:proofErr w:type="spellEnd"/>
      <w:r w:rsidR="00202330">
        <w:rPr>
          <w:rFonts w:ascii="Arial" w:hAnsi="Arial" w:cs="Arial"/>
          <w:sz w:val="16"/>
          <w:szCs w:val="16"/>
        </w:rPr>
        <w:t xml:space="preserve"> </w:t>
      </w:r>
      <w:proofErr w:type="spellStart"/>
      <w:r w:rsidR="00202330" w:rsidRPr="00202330">
        <w:rPr>
          <w:rFonts w:ascii="Arial" w:hAnsi="Arial" w:cs="Arial"/>
          <w:sz w:val="16"/>
          <w:szCs w:val="16"/>
        </w:rPr>
        <w:t>Электроникс</w:t>
      </w:r>
      <w:proofErr w:type="spellEnd"/>
      <w:r w:rsidR="00202330" w:rsidRPr="00202330">
        <w:rPr>
          <w:rFonts w:ascii="Arial" w:hAnsi="Arial" w:cs="Arial"/>
          <w:sz w:val="16"/>
          <w:szCs w:val="16"/>
        </w:rPr>
        <w:t xml:space="preserve"> Компания", зона </w:t>
      </w:r>
      <w:proofErr w:type="spellStart"/>
      <w:r w:rsidR="00202330" w:rsidRPr="00202330">
        <w:rPr>
          <w:rFonts w:ascii="Arial" w:hAnsi="Arial" w:cs="Arial"/>
          <w:sz w:val="16"/>
          <w:szCs w:val="16"/>
        </w:rPr>
        <w:t>Цивил</w:t>
      </w:r>
      <w:proofErr w:type="spellEnd"/>
      <w:r w:rsidR="00202330" w:rsidRPr="00202330">
        <w:rPr>
          <w:rFonts w:ascii="Arial" w:hAnsi="Arial" w:cs="Arial"/>
          <w:sz w:val="16"/>
          <w:szCs w:val="16"/>
        </w:rPr>
        <w:t xml:space="preserve"> Индастриал, населенный пункт </w:t>
      </w:r>
      <w:proofErr w:type="spellStart"/>
      <w:r w:rsidR="00202330" w:rsidRPr="00202330">
        <w:rPr>
          <w:rFonts w:ascii="Arial" w:hAnsi="Arial" w:cs="Arial"/>
          <w:sz w:val="16"/>
          <w:szCs w:val="16"/>
        </w:rPr>
        <w:t>Пуген</w:t>
      </w:r>
      <w:proofErr w:type="spellEnd"/>
      <w:r w:rsidR="00202330" w:rsidRPr="00202330">
        <w:rPr>
          <w:rFonts w:ascii="Arial" w:hAnsi="Arial" w:cs="Arial"/>
          <w:sz w:val="16"/>
          <w:szCs w:val="16"/>
        </w:rPr>
        <w:t>,</w:t>
      </w:r>
      <w:r w:rsidR="00202330">
        <w:rPr>
          <w:rFonts w:ascii="Arial" w:hAnsi="Arial" w:cs="Arial"/>
          <w:sz w:val="16"/>
          <w:szCs w:val="16"/>
        </w:rPr>
        <w:t xml:space="preserve"> </w:t>
      </w:r>
      <w:proofErr w:type="spellStart"/>
      <w:r w:rsidR="00202330" w:rsidRPr="00202330">
        <w:rPr>
          <w:rFonts w:ascii="Arial" w:hAnsi="Arial" w:cs="Arial"/>
          <w:sz w:val="16"/>
          <w:szCs w:val="16"/>
        </w:rPr>
        <w:t>Цюай</w:t>
      </w:r>
      <w:proofErr w:type="spellEnd"/>
      <w:r w:rsidR="00202330" w:rsidRPr="00202330">
        <w:rPr>
          <w:rFonts w:ascii="Arial" w:hAnsi="Arial" w:cs="Arial"/>
          <w:sz w:val="16"/>
          <w:szCs w:val="16"/>
        </w:rPr>
        <w:t xml:space="preserve">, г. </w:t>
      </w:r>
      <w:proofErr w:type="spellStart"/>
      <w:r w:rsidR="00202330" w:rsidRPr="00202330">
        <w:rPr>
          <w:rFonts w:ascii="Arial" w:hAnsi="Arial" w:cs="Arial"/>
          <w:sz w:val="16"/>
          <w:szCs w:val="16"/>
        </w:rPr>
        <w:t>Нингбо</w:t>
      </w:r>
      <w:proofErr w:type="spellEnd"/>
      <w:r w:rsidR="00202330" w:rsidRPr="00202330">
        <w:rPr>
          <w:rFonts w:ascii="Arial" w:hAnsi="Arial" w:cs="Arial"/>
          <w:sz w:val="16"/>
          <w:szCs w:val="16"/>
        </w:rPr>
        <w:t>, Китай; «</w:t>
      </w:r>
      <w:proofErr w:type="spellStart"/>
      <w:r w:rsidR="00202330" w:rsidRPr="00202330">
        <w:rPr>
          <w:rFonts w:ascii="Arial" w:hAnsi="Arial" w:cs="Arial"/>
          <w:sz w:val="16"/>
          <w:szCs w:val="16"/>
        </w:rPr>
        <w:t>Zheijiang</w:t>
      </w:r>
      <w:proofErr w:type="spellEnd"/>
      <w:r w:rsidR="00202330" w:rsidRPr="00202330">
        <w:rPr>
          <w:rFonts w:ascii="Arial" w:hAnsi="Arial" w:cs="Arial"/>
          <w:sz w:val="16"/>
          <w:szCs w:val="16"/>
        </w:rPr>
        <w:t xml:space="preserve"> MEKA</w:t>
      </w:r>
      <w:r w:rsidR="00202330">
        <w:rPr>
          <w:rFonts w:ascii="Arial" w:hAnsi="Arial" w:cs="Arial"/>
          <w:sz w:val="16"/>
          <w:szCs w:val="16"/>
        </w:rPr>
        <w:t xml:space="preserve"> </w:t>
      </w:r>
      <w:r w:rsidR="00202330" w:rsidRPr="00202330">
        <w:rPr>
          <w:rFonts w:ascii="Arial" w:hAnsi="Arial" w:cs="Arial"/>
          <w:sz w:val="16"/>
          <w:szCs w:val="16"/>
          <w:lang w:val="en-US"/>
        </w:rPr>
        <w:t>Electric</w:t>
      </w:r>
      <w:r w:rsidR="00202330" w:rsidRPr="00202330">
        <w:rPr>
          <w:rFonts w:ascii="Arial" w:hAnsi="Arial" w:cs="Arial"/>
          <w:sz w:val="16"/>
          <w:szCs w:val="16"/>
        </w:rPr>
        <w:t xml:space="preserve"> </w:t>
      </w:r>
      <w:r w:rsidR="00202330" w:rsidRPr="00202330">
        <w:rPr>
          <w:rFonts w:ascii="Arial" w:hAnsi="Arial" w:cs="Arial"/>
          <w:sz w:val="16"/>
          <w:szCs w:val="16"/>
          <w:lang w:val="en-US"/>
        </w:rPr>
        <w:t>Co</w:t>
      </w:r>
      <w:r w:rsidR="00202330" w:rsidRPr="00202330">
        <w:rPr>
          <w:rFonts w:ascii="Arial" w:hAnsi="Arial" w:cs="Arial"/>
          <w:sz w:val="16"/>
          <w:szCs w:val="16"/>
        </w:rPr>
        <w:t xml:space="preserve">., </w:t>
      </w:r>
      <w:r w:rsidR="00202330" w:rsidRPr="00202330">
        <w:rPr>
          <w:rFonts w:ascii="Arial" w:hAnsi="Arial" w:cs="Arial"/>
          <w:sz w:val="16"/>
          <w:szCs w:val="16"/>
          <w:lang w:val="en-US"/>
        </w:rPr>
        <w:t>Ltd</w:t>
      </w:r>
      <w:r w:rsidR="00202330" w:rsidRPr="00202330">
        <w:rPr>
          <w:rFonts w:ascii="Arial" w:hAnsi="Arial" w:cs="Arial"/>
          <w:sz w:val="16"/>
          <w:szCs w:val="16"/>
        </w:rPr>
        <w:t xml:space="preserve">» </w:t>
      </w:r>
      <w:r w:rsidR="00202330" w:rsidRPr="00202330">
        <w:rPr>
          <w:rFonts w:ascii="Arial" w:hAnsi="Arial" w:cs="Arial"/>
          <w:sz w:val="16"/>
          <w:szCs w:val="16"/>
          <w:lang w:val="en-US"/>
        </w:rPr>
        <w:t>No</w:t>
      </w:r>
      <w:r w:rsidR="00202330" w:rsidRPr="00202330">
        <w:rPr>
          <w:rFonts w:ascii="Arial" w:hAnsi="Arial" w:cs="Arial"/>
          <w:sz w:val="16"/>
          <w:szCs w:val="16"/>
        </w:rPr>
        <w:t>.8</w:t>
      </w:r>
      <w:r w:rsidR="00202330">
        <w:rPr>
          <w:rFonts w:ascii="Arial" w:hAnsi="Arial" w:cs="Arial"/>
          <w:sz w:val="16"/>
          <w:szCs w:val="16"/>
        </w:rPr>
        <w:t xml:space="preserve"> </w:t>
      </w:r>
      <w:proofErr w:type="spellStart"/>
      <w:r w:rsidR="00202330" w:rsidRPr="00202330">
        <w:rPr>
          <w:rFonts w:ascii="Arial" w:hAnsi="Arial" w:cs="Arial"/>
          <w:sz w:val="16"/>
          <w:szCs w:val="16"/>
          <w:lang w:val="en-US"/>
        </w:rPr>
        <w:t>Canghai</w:t>
      </w:r>
      <w:proofErr w:type="spellEnd"/>
      <w:r w:rsidR="00202330" w:rsidRPr="00202330">
        <w:rPr>
          <w:rFonts w:ascii="Arial" w:hAnsi="Arial" w:cs="Arial"/>
          <w:sz w:val="16"/>
          <w:szCs w:val="16"/>
        </w:rPr>
        <w:t xml:space="preserve"> </w:t>
      </w:r>
      <w:r w:rsidR="00202330" w:rsidRPr="00202330">
        <w:rPr>
          <w:rFonts w:ascii="Arial" w:hAnsi="Arial" w:cs="Arial"/>
          <w:sz w:val="16"/>
          <w:szCs w:val="16"/>
          <w:lang w:val="en-US"/>
        </w:rPr>
        <w:t>Road</w:t>
      </w:r>
      <w:r w:rsidR="00202330" w:rsidRPr="00202330">
        <w:rPr>
          <w:rFonts w:ascii="Arial" w:hAnsi="Arial" w:cs="Arial"/>
          <w:sz w:val="16"/>
          <w:szCs w:val="16"/>
        </w:rPr>
        <w:t xml:space="preserve">, </w:t>
      </w:r>
      <w:proofErr w:type="spellStart"/>
      <w:r w:rsidR="00202330" w:rsidRPr="00202330">
        <w:rPr>
          <w:rFonts w:ascii="Arial" w:hAnsi="Arial" w:cs="Arial"/>
          <w:sz w:val="16"/>
          <w:szCs w:val="16"/>
          <w:lang w:val="en-US"/>
        </w:rPr>
        <w:t>Lihai</w:t>
      </w:r>
      <w:proofErr w:type="spellEnd"/>
      <w:r w:rsidR="00202330" w:rsidRPr="00202330">
        <w:rPr>
          <w:rFonts w:ascii="Arial" w:hAnsi="Arial" w:cs="Arial"/>
          <w:sz w:val="16"/>
          <w:szCs w:val="16"/>
        </w:rPr>
        <w:t xml:space="preserve"> </w:t>
      </w:r>
      <w:r w:rsidR="00202330" w:rsidRPr="00202330">
        <w:rPr>
          <w:rFonts w:ascii="Arial" w:hAnsi="Arial" w:cs="Arial"/>
          <w:sz w:val="16"/>
          <w:szCs w:val="16"/>
          <w:lang w:val="en-US"/>
        </w:rPr>
        <w:t>Town</w:t>
      </w:r>
      <w:r w:rsidR="00202330" w:rsidRPr="00202330">
        <w:rPr>
          <w:rFonts w:ascii="Arial" w:hAnsi="Arial" w:cs="Arial"/>
          <w:sz w:val="16"/>
          <w:szCs w:val="16"/>
        </w:rPr>
        <w:t xml:space="preserve">, </w:t>
      </w:r>
      <w:r w:rsidR="00202330" w:rsidRPr="00202330">
        <w:rPr>
          <w:rFonts w:ascii="Arial" w:hAnsi="Arial" w:cs="Arial"/>
          <w:sz w:val="16"/>
          <w:szCs w:val="16"/>
          <w:lang w:val="en-US"/>
        </w:rPr>
        <w:t>Binhai</w:t>
      </w:r>
      <w:r w:rsidR="00202330" w:rsidRPr="00202330">
        <w:rPr>
          <w:rFonts w:ascii="Arial" w:hAnsi="Arial" w:cs="Arial"/>
          <w:sz w:val="16"/>
          <w:szCs w:val="16"/>
        </w:rPr>
        <w:t xml:space="preserve"> </w:t>
      </w:r>
      <w:r w:rsidR="00202330" w:rsidRPr="00202330">
        <w:rPr>
          <w:rFonts w:ascii="Arial" w:hAnsi="Arial" w:cs="Arial"/>
          <w:sz w:val="16"/>
          <w:szCs w:val="16"/>
          <w:lang w:val="en-US"/>
        </w:rPr>
        <w:t>New</w:t>
      </w:r>
      <w:r w:rsidR="00202330" w:rsidRPr="00202330">
        <w:rPr>
          <w:rFonts w:ascii="Arial" w:hAnsi="Arial" w:cs="Arial"/>
          <w:sz w:val="16"/>
          <w:szCs w:val="16"/>
        </w:rPr>
        <w:t xml:space="preserve"> </w:t>
      </w:r>
      <w:r w:rsidR="00202330" w:rsidRPr="00202330">
        <w:rPr>
          <w:rFonts w:ascii="Arial" w:hAnsi="Arial" w:cs="Arial"/>
          <w:sz w:val="16"/>
          <w:szCs w:val="16"/>
          <w:lang w:val="en-US"/>
        </w:rPr>
        <w:t>City</w:t>
      </w:r>
      <w:r w:rsidR="00202330" w:rsidRPr="00202330">
        <w:rPr>
          <w:rFonts w:ascii="Arial" w:hAnsi="Arial" w:cs="Arial"/>
          <w:sz w:val="16"/>
          <w:szCs w:val="16"/>
        </w:rPr>
        <w:t xml:space="preserve">, </w:t>
      </w:r>
      <w:r w:rsidR="00202330" w:rsidRPr="00202330">
        <w:rPr>
          <w:rFonts w:ascii="Arial" w:hAnsi="Arial" w:cs="Arial"/>
          <w:sz w:val="16"/>
          <w:szCs w:val="16"/>
          <w:lang w:val="en-US"/>
        </w:rPr>
        <w:t>Shaoxing</w:t>
      </w:r>
      <w:r w:rsidR="00202330" w:rsidRPr="00202330">
        <w:rPr>
          <w:rFonts w:ascii="Arial" w:hAnsi="Arial" w:cs="Arial"/>
          <w:sz w:val="16"/>
          <w:szCs w:val="16"/>
        </w:rPr>
        <w:t>,</w:t>
      </w:r>
      <w:r w:rsidR="00202330">
        <w:rPr>
          <w:rFonts w:ascii="Arial" w:hAnsi="Arial" w:cs="Arial"/>
          <w:sz w:val="16"/>
          <w:szCs w:val="16"/>
        </w:rPr>
        <w:t xml:space="preserve"> </w:t>
      </w:r>
      <w:proofErr w:type="spellStart"/>
      <w:r w:rsidR="00202330" w:rsidRPr="00202330">
        <w:rPr>
          <w:rFonts w:ascii="Arial" w:hAnsi="Arial" w:cs="Arial"/>
          <w:sz w:val="16"/>
          <w:szCs w:val="16"/>
          <w:lang w:val="en-US"/>
        </w:rPr>
        <w:t>Zheijiang</w:t>
      </w:r>
      <w:proofErr w:type="spellEnd"/>
      <w:r w:rsidR="00202330" w:rsidRPr="00202330">
        <w:rPr>
          <w:rFonts w:ascii="Arial" w:hAnsi="Arial" w:cs="Arial"/>
          <w:sz w:val="16"/>
          <w:szCs w:val="16"/>
        </w:rPr>
        <w:t xml:space="preserve"> </w:t>
      </w:r>
      <w:r w:rsidR="00202330" w:rsidRPr="00202330">
        <w:rPr>
          <w:rFonts w:ascii="Arial" w:hAnsi="Arial" w:cs="Arial"/>
          <w:sz w:val="16"/>
          <w:szCs w:val="16"/>
          <w:lang w:val="en-US"/>
        </w:rPr>
        <w:t>Province</w:t>
      </w:r>
      <w:r w:rsidR="00202330" w:rsidRPr="00202330">
        <w:rPr>
          <w:rFonts w:ascii="Arial" w:hAnsi="Arial" w:cs="Arial"/>
          <w:sz w:val="16"/>
          <w:szCs w:val="16"/>
        </w:rPr>
        <w:t xml:space="preserve">, </w:t>
      </w:r>
      <w:r w:rsidR="00202330" w:rsidRPr="00202330">
        <w:rPr>
          <w:rFonts w:ascii="Arial" w:hAnsi="Arial" w:cs="Arial"/>
          <w:sz w:val="16"/>
          <w:szCs w:val="16"/>
          <w:lang w:val="en-US"/>
        </w:rPr>
        <w:t>China</w:t>
      </w:r>
      <w:r w:rsidR="00202330" w:rsidRPr="00202330">
        <w:rPr>
          <w:rFonts w:ascii="Arial" w:hAnsi="Arial" w:cs="Arial"/>
          <w:sz w:val="16"/>
          <w:szCs w:val="16"/>
        </w:rPr>
        <w:t>/«</w:t>
      </w:r>
      <w:proofErr w:type="spellStart"/>
      <w:r w:rsidR="00202330" w:rsidRPr="00202330">
        <w:rPr>
          <w:rFonts w:ascii="Arial" w:hAnsi="Arial" w:cs="Arial"/>
          <w:sz w:val="16"/>
          <w:szCs w:val="16"/>
        </w:rPr>
        <w:t>Чжецзян</w:t>
      </w:r>
      <w:proofErr w:type="spellEnd"/>
      <w:r w:rsidR="00202330" w:rsidRPr="00202330">
        <w:rPr>
          <w:rFonts w:ascii="Arial" w:hAnsi="Arial" w:cs="Arial"/>
          <w:sz w:val="16"/>
          <w:szCs w:val="16"/>
        </w:rPr>
        <w:t xml:space="preserve"> МЕКА Электрик Ко., Лтд» №8 </w:t>
      </w:r>
      <w:proofErr w:type="spellStart"/>
      <w:r w:rsidR="00202330" w:rsidRPr="00202330">
        <w:rPr>
          <w:rFonts w:ascii="Arial" w:hAnsi="Arial" w:cs="Arial"/>
          <w:sz w:val="16"/>
          <w:szCs w:val="16"/>
        </w:rPr>
        <w:t>Цанхай</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Роад</w:t>
      </w:r>
      <w:proofErr w:type="spellEnd"/>
      <w:r w:rsidR="00202330" w:rsidRPr="00202330">
        <w:rPr>
          <w:rFonts w:ascii="Arial" w:hAnsi="Arial" w:cs="Arial"/>
          <w:sz w:val="16"/>
          <w:szCs w:val="16"/>
        </w:rPr>
        <w:t>,</w:t>
      </w:r>
      <w:r w:rsidR="00202330">
        <w:rPr>
          <w:rFonts w:ascii="Arial" w:hAnsi="Arial" w:cs="Arial"/>
          <w:sz w:val="16"/>
          <w:szCs w:val="16"/>
        </w:rPr>
        <w:t xml:space="preserve"> </w:t>
      </w:r>
      <w:proofErr w:type="spellStart"/>
      <w:r w:rsidR="00202330" w:rsidRPr="00202330">
        <w:rPr>
          <w:rFonts w:ascii="Arial" w:hAnsi="Arial" w:cs="Arial"/>
          <w:sz w:val="16"/>
          <w:szCs w:val="16"/>
        </w:rPr>
        <w:t>Лихай</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Таун</w:t>
      </w:r>
      <w:proofErr w:type="spellEnd"/>
      <w:r w:rsidR="00202330" w:rsidRPr="00202330">
        <w:rPr>
          <w:rFonts w:ascii="Arial" w:hAnsi="Arial" w:cs="Arial"/>
          <w:sz w:val="16"/>
          <w:szCs w:val="16"/>
        </w:rPr>
        <w:t xml:space="preserve">, </w:t>
      </w:r>
      <w:proofErr w:type="spellStart"/>
      <w:r w:rsidR="00202330" w:rsidRPr="00202330">
        <w:rPr>
          <w:rFonts w:ascii="Arial" w:hAnsi="Arial" w:cs="Arial"/>
          <w:sz w:val="16"/>
          <w:szCs w:val="16"/>
        </w:rPr>
        <w:t>Бинхай</w:t>
      </w:r>
      <w:proofErr w:type="spellEnd"/>
      <w:r w:rsidR="00202330" w:rsidRPr="00202330">
        <w:rPr>
          <w:rFonts w:ascii="Arial" w:hAnsi="Arial" w:cs="Arial"/>
          <w:sz w:val="16"/>
          <w:szCs w:val="16"/>
        </w:rPr>
        <w:t xml:space="preserve"> Нью Сити, </w:t>
      </w:r>
      <w:proofErr w:type="spellStart"/>
      <w:r w:rsidR="00202330" w:rsidRPr="00202330">
        <w:rPr>
          <w:rFonts w:ascii="Arial" w:hAnsi="Arial" w:cs="Arial"/>
          <w:sz w:val="16"/>
          <w:szCs w:val="16"/>
        </w:rPr>
        <w:t>Шаосин</w:t>
      </w:r>
      <w:proofErr w:type="spellEnd"/>
      <w:r w:rsidR="00202330" w:rsidRPr="00202330">
        <w:rPr>
          <w:rFonts w:ascii="Arial" w:hAnsi="Arial" w:cs="Arial"/>
          <w:sz w:val="16"/>
          <w:szCs w:val="16"/>
        </w:rPr>
        <w:t xml:space="preserve">, провинция </w:t>
      </w:r>
      <w:proofErr w:type="spellStart"/>
      <w:r w:rsidR="00202330" w:rsidRPr="00202330">
        <w:rPr>
          <w:rFonts w:ascii="Arial" w:hAnsi="Arial" w:cs="Arial"/>
          <w:sz w:val="16"/>
          <w:szCs w:val="16"/>
        </w:rPr>
        <w:t>Чжецзян</w:t>
      </w:r>
      <w:proofErr w:type="spellEnd"/>
      <w:r w:rsidR="00202330" w:rsidRPr="00202330">
        <w:rPr>
          <w:rFonts w:ascii="Arial" w:hAnsi="Arial" w:cs="Arial"/>
          <w:sz w:val="16"/>
          <w:szCs w:val="16"/>
        </w:rPr>
        <w:t>, Китай; Уполномоченный</w:t>
      </w:r>
      <w:r w:rsidR="00202330">
        <w:rPr>
          <w:rFonts w:ascii="Arial" w:hAnsi="Arial" w:cs="Arial"/>
          <w:sz w:val="16"/>
          <w:szCs w:val="16"/>
        </w:rPr>
        <w:t xml:space="preserve"> </w:t>
      </w:r>
      <w:r w:rsidR="00202330" w:rsidRPr="00202330">
        <w:rPr>
          <w:rFonts w:ascii="Arial" w:hAnsi="Arial" w:cs="Arial"/>
          <w:sz w:val="16"/>
          <w:szCs w:val="16"/>
        </w:rPr>
        <w:t>представитель в РФ/Импортер: ООО «СИЛА СВЕТА» Россия, 117405, г. Москва, ул.</w:t>
      </w:r>
      <w:r w:rsidR="00202330">
        <w:rPr>
          <w:rFonts w:ascii="Arial" w:hAnsi="Arial" w:cs="Arial"/>
          <w:sz w:val="16"/>
          <w:szCs w:val="16"/>
        </w:rPr>
        <w:t xml:space="preserve"> </w:t>
      </w:r>
      <w:r w:rsidR="00202330" w:rsidRPr="00202330">
        <w:rPr>
          <w:rFonts w:ascii="Arial" w:hAnsi="Arial" w:cs="Arial"/>
          <w:sz w:val="16"/>
          <w:szCs w:val="16"/>
        </w:rPr>
        <w:t>Дорожная, д. 48, тел. +7(499)394-69-26.</w:t>
      </w:r>
    </w:p>
    <w:p w:rsidR="00056979" w:rsidRPr="000D73DC" w:rsidRDefault="000C4FD1" w:rsidP="000C4FD1">
      <w:pPr>
        <w:pStyle w:val="a3"/>
        <w:spacing w:after="0" w:line="240" w:lineRule="auto"/>
        <w:jc w:val="both"/>
        <w:rPr>
          <w:rFonts w:ascii="Arial" w:hAnsi="Arial" w:cs="Arial"/>
          <w:sz w:val="16"/>
          <w:szCs w:val="16"/>
        </w:rPr>
      </w:pPr>
      <w:r w:rsidRPr="000C4FD1">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42CFF" w:rsidRPr="000D73DC" w:rsidRDefault="00656CE7" w:rsidP="000C4FD1">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Гарантийные обязательства</w:t>
      </w:r>
    </w:p>
    <w:p w:rsidR="00A94F0C" w:rsidRPr="000D73DC" w:rsidRDefault="00A94F0C" w:rsidP="000C4FD1">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A94F0C" w:rsidRPr="000D73DC" w:rsidRDefault="00A94F0C" w:rsidP="000C4FD1">
      <w:pPr>
        <w:pStyle w:val="a3"/>
        <w:numPr>
          <w:ilvl w:val="0"/>
          <w:numId w:val="15"/>
        </w:numPr>
        <w:spacing w:after="0" w:line="240" w:lineRule="auto"/>
        <w:jc w:val="both"/>
        <w:rPr>
          <w:rFonts w:ascii="Arial" w:hAnsi="Arial" w:cs="Arial"/>
          <w:sz w:val="16"/>
          <w:szCs w:val="16"/>
        </w:rPr>
      </w:pPr>
      <w:r w:rsidRPr="000D73D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0D73DC">
        <w:rPr>
          <w:rFonts w:ascii="Arial" w:hAnsi="Arial" w:cs="Arial"/>
          <w:sz w:val="16"/>
          <w:szCs w:val="16"/>
        </w:rPr>
        <w:t>стикерованием</w:t>
      </w:r>
      <w:proofErr w:type="spellEnd"/>
      <w:r w:rsidRPr="000D73DC">
        <w:rPr>
          <w:rFonts w:ascii="Arial" w:hAnsi="Arial" w:cs="Arial"/>
          <w:sz w:val="16"/>
          <w:szCs w:val="16"/>
        </w:rPr>
        <w:t xml:space="preserve">. </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4F0C"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4140D" w:rsidRPr="000D73DC" w:rsidRDefault="00A94F0C" w:rsidP="00A94F0C">
      <w:pPr>
        <w:pStyle w:val="a3"/>
        <w:numPr>
          <w:ilvl w:val="0"/>
          <w:numId w:val="15"/>
        </w:numPr>
        <w:spacing w:after="0" w:line="240" w:lineRule="auto"/>
        <w:rPr>
          <w:rFonts w:ascii="Arial" w:hAnsi="Arial" w:cs="Arial"/>
          <w:sz w:val="16"/>
          <w:szCs w:val="16"/>
        </w:rPr>
      </w:pPr>
      <w:r w:rsidRPr="000D73DC">
        <w:rPr>
          <w:rFonts w:ascii="Arial" w:hAnsi="Arial" w:cs="Arial"/>
          <w:sz w:val="16"/>
          <w:szCs w:val="16"/>
        </w:rPr>
        <w:t>Срок службы изделия 5 лет.</w:t>
      </w:r>
    </w:p>
    <w:p w:rsidR="004F7CDC" w:rsidRPr="000D73DC" w:rsidRDefault="004F7CDC" w:rsidP="004F7CDC">
      <w:pPr>
        <w:spacing w:after="0" w:line="240" w:lineRule="auto"/>
        <w:rPr>
          <w:rFonts w:ascii="Arial" w:hAnsi="Arial" w:cs="Arial"/>
          <w:sz w:val="16"/>
          <w:szCs w:val="16"/>
        </w:rPr>
      </w:pPr>
    </w:p>
    <w:p w:rsidR="00A167D2" w:rsidRPr="000D73DC" w:rsidRDefault="00A167D2" w:rsidP="00A167D2">
      <w:pPr>
        <w:pStyle w:val="a3"/>
        <w:spacing w:after="60" w:line="240" w:lineRule="auto"/>
        <w:ind w:left="1440"/>
        <w:jc w:val="center"/>
        <w:rPr>
          <w:rFonts w:ascii="Arial" w:hAnsi="Arial" w:cs="Arial"/>
          <w:sz w:val="16"/>
          <w:szCs w:val="16"/>
        </w:rPr>
      </w:pPr>
      <w:r w:rsidRPr="000D73DC">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0D73DC">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492461" w:rsidRPr="000D73DC">
        <w:rPr>
          <w:rFonts w:ascii="Arial" w:hAnsi="Arial" w:cs="Arial"/>
          <w:sz w:val="16"/>
          <w:szCs w:val="16"/>
        </w:rPr>
        <w:t xml:space="preserve"> </w:t>
      </w:r>
    </w:p>
    <w:p w:rsidR="004F7CDC" w:rsidRPr="000D73DC" w:rsidRDefault="004F7CDC" w:rsidP="004F7CDC">
      <w:pPr>
        <w:spacing w:after="0" w:line="240" w:lineRule="auto"/>
        <w:rPr>
          <w:rFonts w:ascii="Arial" w:hAnsi="Arial" w:cs="Arial"/>
          <w:sz w:val="16"/>
          <w:szCs w:val="16"/>
        </w:rPr>
      </w:pPr>
    </w:p>
    <w:p w:rsidR="004F7CDC" w:rsidRPr="000D73DC" w:rsidRDefault="004F7CDC" w:rsidP="004F7CDC">
      <w:pPr>
        <w:spacing w:after="0" w:line="240" w:lineRule="auto"/>
        <w:rPr>
          <w:rFonts w:ascii="Arial" w:hAnsi="Arial" w:cs="Arial"/>
          <w:sz w:val="16"/>
          <w:szCs w:val="16"/>
        </w:rPr>
      </w:pPr>
      <w:r w:rsidRPr="000D73DC">
        <w:rPr>
          <w:rFonts w:ascii="Arial" w:hAnsi="Arial" w:cs="Arial"/>
          <w:sz w:val="16"/>
          <w:szCs w:val="16"/>
        </w:rPr>
        <w:t xml:space="preserve">                  </w:t>
      </w:r>
    </w:p>
    <w:sectPr w:rsidR="004F7CDC" w:rsidRPr="000D73DC" w:rsidSect="00FF2D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270"/>
    <w:multiLevelType w:val="hybridMultilevel"/>
    <w:tmpl w:val="BB0A0364"/>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27004"/>
    <w:rsid w:val="00056979"/>
    <w:rsid w:val="00065BB5"/>
    <w:rsid w:val="000A3C03"/>
    <w:rsid w:val="000C4FD1"/>
    <w:rsid w:val="000D73DC"/>
    <w:rsid w:val="000E1DCE"/>
    <w:rsid w:val="001205D5"/>
    <w:rsid w:val="00150118"/>
    <w:rsid w:val="00150486"/>
    <w:rsid w:val="0016587B"/>
    <w:rsid w:val="00167812"/>
    <w:rsid w:val="00187F76"/>
    <w:rsid w:val="00202330"/>
    <w:rsid w:val="00210872"/>
    <w:rsid w:val="00267FD5"/>
    <w:rsid w:val="002B6DDC"/>
    <w:rsid w:val="002E0244"/>
    <w:rsid w:val="0030061C"/>
    <w:rsid w:val="0031523A"/>
    <w:rsid w:val="00363F7C"/>
    <w:rsid w:val="00366EB5"/>
    <w:rsid w:val="00370D19"/>
    <w:rsid w:val="00374CA1"/>
    <w:rsid w:val="0039170B"/>
    <w:rsid w:val="003A1B46"/>
    <w:rsid w:val="003F0388"/>
    <w:rsid w:val="003F05C9"/>
    <w:rsid w:val="00417BF5"/>
    <w:rsid w:val="004259F4"/>
    <w:rsid w:val="00430420"/>
    <w:rsid w:val="0045705C"/>
    <w:rsid w:val="00484E50"/>
    <w:rsid w:val="004905D9"/>
    <w:rsid w:val="00492461"/>
    <w:rsid w:val="004A03FF"/>
    <w:rsid w:val="004C0B87"/>
    <w:rsid w:val="004E1773"/>
    <w:rsid w:val="004F7CDC"/>
    <w:rsid w:val="0051056A"/>
    <w:rsid w:val="005461A4"/>
    <w:rsid w:val="00554E52"/>
    <w:rsid w:val="00583342"/>
    <w:rsid w:val="00593CAB"/>
    <w:rsid w:val="00594C10"/>
    <w:rsid w:val="005B0F8A"/>
    <w:rsid w:val="005D53C1"/>
    <w:rsid w:val="005E3268"/>
    <w:rsid w:val="005F4919"/>
    <w:rsid w:val="006031FF"/>
    <w:rsid w:val="006335C7"/>
    <w:rsid w:val="00640187"/>
    <w:rsid w:val="00656CE7"/>
    <w:rsid w:val="00660145"/>
    <w:rsid w:val="006802E4"/>
    <w:rsid w:val="0070357B"/>
    <w:rsid w:val="00724800"/>
    <w:rsid w:val="0076212D"/>
    <w:rsid w:val="007742EF"/>
    <w:rsid w:val="007753E4"/>
    <w:rsid w:val="00791345"/>
    <w:rsid w:val="007923EB"/>
    <w:rsid w:val="007C3333"/>
    <w:rsid w:val="007E72C5"/>
    <w:rsid w:val="007F79C3"/>
    <w:rsid w:val="00871D96"/>
    <w:rsid w:val="00877034"/>
    <w:rsid w:val="00893D2A"/>
    <w:rsid w:val="00896AA0"/>
    <w:rsid w:val="008F42D2"/>
    <w:rsid w:val="009302CC"/>
    <w:rsid w:val="0094140D"/>
    <w:rsid w:val="009779B9"/>
    <w:rsid w:val="009C3262"/>
    <w:rsid w:val="009C3D88"/>
    <w:rsid w:val="009C6303"/>
    <w:rsid w:val="00A0068D"/>
    <w:rsid w:val="00A055FB"/>
    <w:rsid w:val="00A167D2"/>
    <w:rsid w:val="00A5556E"/>
    <w:rsid w:val="00A64106"/>
    <w:rsid w:val="00A70E83"/>
    <w:rsid w:val="00A801EE"/>
    <w:rsid w:val="00A94F0C"/>
    <w:rsid w:val="00AA3B6D"/>
    <w:rsid w:val="00AC1F88"/>
    <w:rsid w:val="00B2480E"/>
    <w:rsid w:val="00B42CFF"/>
    <w:rsid w:val="00B62B4A"/>
    <w:rsid w:val="00B92BAA"/>
    <w:rsid w:val="00B950FC"/>
    <w:rsid w:val="00BA5BC3"/>
    <w:rsid w:val="00BB1639"/>
    <w:rsid w:val="00BB4683"/>
    <w:rsid w:val="00BE351E"/>
    <w:rsid w:val="00BE5BEE"/>
    <w:rsid w:val="00BF5140"/>
    <w:rsid w:val="00C3656D"/>
    <w:rsid w:val="00C62937"/>
    <w:rsid w:val="00CC225E"/>
    <w:rsid w:val="00D603B1"/>
    <w:rsid w:val="00DB6D95"/>
    <w:rsid w:val="00DC5784"/>
    <w:rsid w:val="00DD3631"/>
    <w:rsid w:val="00DE3DC0"/>
    <w:rsid w:val="00E00FB7"/>
    <w:rsid w:val="00E0488D"/>
    <w:rsid w:val="00E11C22"/>
    <w:rsid w:val="00E26A6D"/>
    <w:rsid w:val="00E453CA"/>
    <w:rsid w:val="00E703EB"/>
    <w:rsid w:val="00ED343C"/>
    <w:rsid w:val="00F51802"/>
    <w:rsid w:val="00F616B5"/>
    <w:rsid w:val="00F67AAC"/>
    <w:rsid w:val="00F73BCF"/>
    <w:rsid w:val="00F75FD8"/>
    <w:rsid w:val="00F966FF"/>
    <w:rsid w:val="00FA4C7C"/>
    <w:rsid w:val="00FF2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EBC1"/>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9C32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2314">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2024-08-15T07:27:00Z</dcterms:created>
  <dcterms:modified xsi:type="dcterms:W3CDTF">2024-08-19T08:49:00Z</dcterms:modified>
</cp:coreProperties>
</file>